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color w:val="2e75b5"/>
          <w:sz w:val="24"/>
          <w:szCs w:val="24"/>
        </w:rPr>
      </w:pPr>
      <w:r w:rsidDel="00000000" w:rsidR="00000000" w:rsidRPr="00000000">
        <w:rPr>
          <w:color w:val="2e75b5"/>
          <w:sz w:val="24"/>
          <w:szCs w:val="24"/>
          <w:rtl w:val="0"/>
        </w:rPr>
        <w:t xml:space="preserve">Texas Education Agency Vetted Improvement Program </w:t>
      </w:r>
    </w:p>
    <w:p w:rsidR="00000000" w:rsidDel="00000000" w:rsidP="00000000" w:rsidRDefault="00000000" w:rsidRPr="00000000" w14:paraId="00000002">
      <w:pPr>
        <w:spacing w:after="0" w:lineRule="auto"/>
        <w:jc w:val="center"/>
        <w:rPr>
          <w:color w:val="2e75b5"/>
          <w:sz w:val="24"/>
          <w:szCs w:val="24"/>
        </w:rPr>
      </w:pPr>
      <w:r w:rsidDel="00000000" w:rsidR="00000000" w:rsidRPr="00000000">
        <w:rPr>
          <w:color w:val="2e75b5"/>
          <w:sz w:val="24"/>
          <w:szCs w:val="24"/>
          <w:rtl w:val="0"/>
        </w:rPr>
        <w:t xml:space="preserve">Application Form 2020</w:t>
      </w:r>
    </w:p>
    <w:p w:rsidR="00000000" w:rsidDel="00000000" w:rsidP="00000000" w:rsidRDefault="00000000" w:rsidRPr="00000000" w14:paraId="00000003">
      <w:pPr>
        <w:spacing w:after="0" w:lineRule="auto"/>
        <w:rPr>
          <w:b w:val="1"/>
          <w:sz w:val="20"/>
          <w:szCs w:val="20"/>
        </w:rPr>
      </w:pPr>
      <w:r w:rsidDel="00000000" w:rsidR="00000000" w:rsidRPr="00000000">
        <w:rPr>
          <w:rtl w:val="0"/>
        </w:rPr>
      </w:r>
    </w:p>
    <w:p w:rsidR="00000000" w:rsidDel="00000000" w:rsidP="00000000" w:rsidRDefault="00000000" w:rsidRPr="00000000" w14:paraId="00000004">
      <w:pPr>
        <w:spacing w:after="0" w:lineRule="auto"/>
        <w:rPr>
          <w:b w:val="1"/>
          <w:sz w:val="20"/>
          <w:szCs w:val="20"/>
        </w:rPr>
      </w:pPr>
      <w:r w:rsidDel="00000000" w:rsidR="00000000" w:rsidRPr="00000000">
        <w:rPr>
          <w:sz w:val="20"/>
          <w:szCs w:val="20"/>
          <w:rtl w:val="0"/>
        </w:rPr>
        <w:t xml:space="preserve">In order to be eligible for the Vetted Improvement Program list, all applicants must complete all sections of the Vetted Improvement Program Application Form and the additional required attachments </w:t>
      </w:r>
      <w:r w:rsidDel="00000000" w:rsidR="00000000" w:rsidRPr="00000000">
        <w:rPr>
          <w:sz w:val="20"/>
          <w:szCs w:val="20"/>
          <w:u w:val="single"/>
          <w:rtl w:val="0"/>
        </w:rPr>
        <w:t xml:space="preserve">for each training program the applicant intends to submit for review</w:t>
      </w:r>
      <w:r w:rsidDel="00000000" w:rsidR="00000000" w:rsidRPr="00000000">
        <w:rPr>
          <w:b w:val="1"/>
          <w:sz w:val="20"/>
          <w:szCs w:val="20"/>
          <w:rtl w:val="0"/>
        </w:rPr>
        <w:t xml:space="preserve">. </w:t>
      </w:r>
    </w:p>
    <w:p w:rsidR="00000000" w:rsidDel="00000000" w:rsidP="00000000" w:rsidRDefault="00000000" w:rsidRPr="00000000" w14:paraId="00000005">
      <w:pPr>
        <w:spacing w:after="0" w:lineRule="auto"/>
        <w:rPr>
          <w:b w:val="1"/>
          <w:sz w:val="20"/>
          <w:szCs w:val="20"/>
        </w:rPr>
      </w:pPr>
      <w:r w:rsidDel="00000000" w:rsidR="00000000" w:rsidRPr="00000000">
        <w:rPr>
          <w:rtl w:val="0"/>
        </w:rPr>
      </w:r>
    </w:p>
    <w:p w:rsidR="00000000" w:rsidDel="00000000" w:rsidP="00000000" w:rsidRDefault="00000000" w:rsidRPr="00000000" w14:paraId="00000006">
      <w:pPr>
        <w:spacing w:after="0" w:lineRule="auto"/>
        <w:rPr>
          <w:sz w:val="20"/>
          <w:szCs w:val="20"/>
        </w:rPr>
      </w:pPr>
      <w:bookmarkStart w:colFirst="0" w:colLast="0" w:name="_heading=h.gjdgxs" w:id="0"/>
      <w:bookmarkEnd w:id="0"/>
      <w:r w:rsidDel="00000000" w:rsidR="00000000" w:rsidRPr="00000000">
        <w:rPr>
          <w:b w:val="1"/>
          <w:sz w:val="20"/>
          <w:szCs w:val="20"/>
          <w:rtl w:val="0"/>
        </w:rPr>
        <w:t xml:space="preserve">Sections B-E require the attachment of additional application components. Attachment Cover Sheets and Attachment F can be accessed at </w:t>
      </w:r>
      <w:hyperlink r:id="rId7">
        <w:r w:rsidDel="00000000" w:rsidR="00000000" w:rsidRPr="00000000">
          <w:rPr>
            <w:color w:val="0563c1"/>
            <w:sz w:val="20"/>
            <w:szCs w:val="20"/>
            <w:u w:val="single"/>
            <w:rtl w:val="0"/>
          </w:rPr>
          <w:t xml:space="preserve">TexasESF.org</w:t>
        </w:r>
      </w:hyperlink>
      <w:r w:rsidDel="00000000" w:rsidR="00000000" w:rsidRPr="00000000">
        <w:rPr>
          <w:b w:val="1"/>
          <w:sz w:val="20"/>
          <w:szCs w:val="20"/>
          <w:rtl w:val="0"/>
        </w:rPr>
        <w:t xml:space="preserve">. Further guidance regarding this application can be found in the Vetted Improvement Programs Readiness Guide also accessible at </w:t>
      </w:r>
      <w:hyperlink r:id="rId8">
        <w:r w:rsidDel="00000000" w:rsidR="00000000" w:rsidRPr="00000000">
          <w:rPr>
            <w:color w:val="0563c1"/>
            <w:sz w:val="20"/>
            <w:szCs w:val="20"/>
            <w:u w:val="single"/>
            <w:rtl w:val="0"/>
          </w:rPr>
          <w:t xml:space="preserve">TexasESF.org</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Light" w:cs="Calibri Light" w:eastAsia="Calibri Light" w:hAnsi="Calibri Light"/>
          <w:b w:val="0"/>
          <w:i w:val="0"/>
          <w:smallCaps w:val="0"/>
          <w:strike w:val="0"/>
          <w:color w:val="2e75b5"/>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2e75b5"/>
          <w:sz w:val="24"/>
          <w:szCs w:val="24"/>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10800"/>
            </w:tabs>
            <w:spacing w:before="80" w:line="240" w:lineRule="auto"/>
            <w:ind w:left="0" w:firstLine="0"/>
            <w:rPr>
              <w:sz w:val="20"/>
              <w:szCs w:val="20"/>
            </w:rPr>
          </w:pPr>
          <w:r w:rsidDel="00000000" w:rsidR="00000000" w:rsidRPr="00000000">
            <w:fldChar w:fldCharType="begin"/>
            <w:instrText xml:space="preserve"> TOC \h \u \z </w:instrText>
            <w:fldChar w:fldCharType="separate"/>
          </w:r>
          <w:hyperlink w:anchor="_heading=h.evrnu5vffk9o">
            <w:r w:rsidDel="00000000" w:rsidR="00000000" w:rsidRPr="00000000">
              <w:rPr>
                <w:sz w:val="20"/>
                <w:szCs w:val="20"/>
                <w:rtl w:val="0"/>
              </w:rPr>
              <w:t xml:space="preserve">Section A: General Organizational Information</w:t>
            </w:r>
          </w:hyperlink>
          <w:r w:rsidDel="00000000" w:rsidR="00000000" w:rsidRPr="00000000">
            <w:rPr>
              <w:sz w:val="20"/>
              <w:szCs w:val="20"/>
              <w:rtl w:val="0"/>
            </w:rPr>
            <w:tab/>
          </w:r>
          <w:r w:rsidDel="00000000" w:rsidR="00000000" w:rsidRPr="00000000">
            <w:fldChar w:fldCharType="begin"/>
            <w:instrText xml:space="preserve"> PAGEREF _heading=h.evrnu5vffk9o \h </w:instrText>
            <w:fldChar w:fldCharType="separate"/>
          </w:r>
          <w:r w:rsidDel="00000000" w:rsidR="00000000" w:rsidRPr="00000000">
            <w:rPr>
              <w:sz w:val="20"/>
              <w:szCs w:val="20"/>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800"/>
            </w:tabs>
            <w:spacing w:before="200" w:line="240" w:lineRule="auto"/>
            <w:ind w:left="0" w:firstLine="0"/>
            <w:rPr>
              <w:sz w:val="20"/>
              <w:szCs w:val="20"/>
            </w:rPr>
          </w:pPr>
          <w:hyperlink w:anchor="_heading=h.rf9kyp3zl1yw">
            <w:r w:rsidDel="00000000" w:rsidR="00000000" w:rsidRPr="00000000">
              <w:rPr>
                <w:sz w:val="20"/>
                <w:szCs w:val="20"/>
                <w:rtl w:val="0"/>
              </w:rPr>
              <w:t xml:space="preserve">Section B: Training Program Information</w:t>
            </w:r>
          </w:hyperlink>
          <w:r w:rsidDel="00000000" w:rsidR="00000000" w:rsidRPr="00000000">
            <w:rPr>
              <w:sz w:val="20"/>
              <w:szCs w:val="20"/>
              <w:rtl w:val="0"/>
            </w:rPr>
            <w:tab/>
          </w:r>
          <w:r w:rsidDel="00000000" w:rsidR="00000000" w:rsidRPr="00000000">
            <w:fldChar w:fldCharType="begin"/>
            <w:instrText xml:space="preserve"> PAGEREF _heading=h.rf9kyp3zl1yw \h </w:instrText>
            <w:fldChar w:fldCharType="separate"/>
          </w:r>
          <w:r w:rsidDel="00000000" w:rsidR="00000000" w:rsidRPr="00000000">
            <w:rPr>
              <w:sz w:val="20"/>
              <w:szCs w:val="20"/>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200" w:line="240" w:lineRule="auto"/>
            <w:ind w:left="0" w:firstLine="0"/>
            <w:rPr>
              <w:sz w:val="20"/>
              <w:szCs w:val="20"/>
            </w:rPr>
          </w:pPr>
          <w:hyperlink w:anchor="_heading=h.u388akcbw5hm">
            <w:r w:rsidDel="00000000" w:rsidR="00000000" w:rsidRPr="00000000">
              <w:rPr>
                <w:sz w:val="20"/>
                <w:szCs w:val="20"/>
                <w:rtl w:val="0"/>
              </w:rPr>
              <w:t xml:space="preserve">Section C: Program Scope and Sequence of Support</w:t>
            </w:r>
          </w:hyperlink>
          <w:r w:rsidDel="00000000" w:rsidR="00000000" w:rsidRPr="00000000">
            <w:rPr>
              <w:sz w:val="20"/>
              <w:szCs w:val="20"/>
              <w:rtl w:val="0"/>
            </w:rPr>
            <w:tab/>
          </w:r>
          <w:r w:rsidDel="00000000" w:rsidR="00000000" w:rsidRPr="00000000">
            <w:fldChar w:fldCharType="begin"/>
            <w:instrText xml:space="preserve"> PAGEREF _heading=h.u388akcbw5hm \h </w:instrText>
            <w:fldChar w:fldCharType="separate"/>
          </w:r>
          <w:r w:rsidDel="00000000" w:rsidR="00000000" w:rsidRPr="00000000">
            <w:rPr>
              <w:sz w:val="20"/>
              <w:szCs w:val="2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200" w:line="240" w:lineRule="auto"/>
            <w:ind w:left="0" w:firstLine="0"/>
            <w:rPr>
              <w:i w:val="0"/>
              <w:smallCaps w:val="0"/>
              <w:strike w:val="0"/>
              <w:color w:val="000000"/>
              <w:sz w:val="20"/>
              <w:szCs w:val="20"/>
              <w:u w:val="none"/>
              <w:shd w:fill="auto" w:val="clear"/>
              <w:vertAlign w:val="baseline"/>
            </w:rPr>
          </w:pPr>
          <w:hyperlink w:anchor="_heading=h.2et92p0">
            <w:r w:rsidDel="00000000" w:rsidR="00000000" w:rsidRPr="00000000">
              <w:rPr>
                <w:i w:val="0"/>
                <w:smallCaps w:val="0"/>
                <w:strike w:val="0"/>
                <w:color w:val="000000"/>
                <w:sz w:val="20"/>
                <w:szCs w:val="20"/>
                <w:u w:val="none"/>
                <w:shd w:fill="auto" w:val="clear"/>
                <w:vertAlign w:val="baseline"/>
                <w:rtl w:val="0"/>
              </w:rPr>
              <w:t xml:space="preserve">Section D: Program History of Training and Support</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200" w:line="240" w:lineRule="auto"/>
            <w:ind w:left="0" w:firstLine="0"/>
            <w:rPr>
              <w:i w:val="0"/>
              <w:smallCaps w:val="0"/>
              <w:strike w:val="0"/>
              <w:color w:val="000000"/>
              <w:sz w:val="20"/>
              <w:szCs w:val="20"/>
              <w:u w:val="none"/>
              <w:shd w:fill="auto" w:val="clear"/>
              <w:vertAlign w:val="baseline"/>
            </w:rPr>
          </w:pPr>
          <w:hyperlink w:anchor="_heading=h.tyjcwt">
            <w:r w:rsidDel="00000000" w:rsidR="00000000" w:rsidRPr="00000000">
              <w:rPr>
                <w:i w:val="0"/>
                <w:smallCaps w:val="0"/>
                <w:strike w:val="0"/>
                <w:color w:val="000000"/>
                <w:sz w:val="20"/>
                <w:szCs w:val="20"/>
                <w:u w:val="none"/>
                <w:shd w:fill="auto" w:val="clear"/>
                <w:vertAlign w:val="baseline"/>
                <w:rtl w:val="0"/>
              </w:rPr>
              <w:t xml:space="preserve">Section E: Evidence of Program Results and Description of Evidence</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after="80" w:before="200" w:line="240" w:lineRule="auto"/>
            <w:ind w:left="0" w:firstLine="0"/>
            <w:rPr/>
          </w:pPr>
          <w:hyperlink w:anchor="_heading=h.u1s91zz0b5za">
            <w:r w:rsidDel="00000000" w:rsidR="00000000" w:rsidRPr="00000000">
              <w:rPr>
                <w:sz w:val="20"/>
                <w:szCs w:val="20"/>
                <w:rtl w:val="0"/>
              </w:rPr>
              <w:t xml:space="preserve">Section F: Aligned Artifacts</w:t>
            </w:r>
          </w:hyperlink>
          <w:r w:rsidDel="00000000" w:rsidR="00000000" w:rsidRPr="00000000">
            <w:rPr>
              <w:sz w:val="20"/>
              <w:szCs w:val="20"/>
              <w:rtl w:val="0"/>
            </w:rPr>
            <w:tab/>
          </w:r>
          <w:r w:rsidDel="00000000" w:rsidR="00000000" w:rsidRPr="00000000">
            <w:fldChar w:fldCharType="begin"/>
            <w:instrText xml:space="preserve"> PAGEREF _heading=h.u1s91zz0b5za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rPr>
          <w:rFonts w:ascii="Calibri Light" w:cs="Calibri Light" w:eastAsia="Calibri Light" w:hAnsi="Calibri Light"/>
          <w:color w:val="2e75b5"/>
          <w:sz w:val="24"/>
          <w:szCs w:val="24"/>
        </w:rPr>
      </w:pPr>
      <w:bookmarkStart w:colFirst="0" w:colLast="0" w:name="_heading=h.xuupkyv19cxa" w:id="1"/>
      <w:bookmarkEnd w:id="1"/>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rPr/>
      </w:pPr>
      <w:bookmarkStart w:colFirst="0" w:colLast="0" w:name="_heading=h.evrnu5vffk9o" w:id="2"/>
      <w:bookmarkEnd w:id="2"/>
      <w:r w:rsidDel="00000000" w:rsidR="00000000" w:rsidRPr="00000000">
        <w:rPr>
          <w:rtl w:val="0"/>
        </w:rPr>
        <w:t xml:space="preserve">Section A: General Organizational Information</w:t>
      </w:r>
    </w:p>
    <w:p w:rsidR="00000000" w:rsidDel="00000000" w:rsidP="00000000" w:rsidRDefault="00000000" w:rsidRPr="00000000" w14:paraId="00000010">
      <w:pPr>
        <w:spacing w:after="0" w:lineRule="auto"/>
        <w:rPr>
          <w:sz w:val="20"/>
          <w:szCs w:val="20"/>
        </w:rPr>
      </w:pPr>
      <w:r w:rsidDel="00000000" w:rsidR="00000000" w:rsidRPr="00000000">
        <w:rPr>
          <w:sz w:val="20"/>
          <w:szCs w:val="20"/>
          <w:rtl w:val="0"/>
        </w:rPr>
        <w:t xml:space="preserve">Organization Name</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tc>
      </w:tr>
    </w:tbl>
    <w:p w:rsidR="00000000" w:rsidDel="00000000" w:rsidP="00000000" w:rsidRDefault="00000000" w:rsidRPr="00000000" w14:paraId="00000013">
      <w:pPr>
        <w:spacing w:after="0" w:lineRule="auto"/>
        <w:rPr>
          <w:sz w:val="20"/>
          <w:szCs w:val="20"/>
        </w:rPr>
      </w:pPr>
      <w:r w:rsidDel="00000000" w:rsidR="00000000" w:rsidRPr="00000000">
        <w:rPr>
          <w:rtl w:val="0"/>
        </w:rPr>
      </w:r>
    </w:p>
    <w:p w:rsidR="00000000" w:rsidDel="00000000" w:rsidP="00000000" w:rsidRDefault="00000000" w:rsidRPr="00000000" w14:paraId="00000014">
      <w:pPr>
        <w:spacing w:after="0" w:lineRule="auto"/>
        <w:rPr>
          <w:sz w:val="20"/>
          <w:szCs w:val="20"/>
        </w:rPr>
      </w:pPr>
      <w:r w:rsidDel="00000000" w:rsidR="00000000" w:rsidRPr="00000000">
        <w:rPr>
          <w:sz w:val="20"/>
          <w:szCs w:val="20"/>
          <w:rtl w:val="0"/>
        </w:rPr>
        <w:t xml:space="preserve">Organization Contact Information</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tc>
      </w:tr>
    </w:tbl>
    <w:p w:rsidR="00000000" w:rsidDel="00000000" w:rsidP="00000000" w:rsidRDefault="00000000" w:rsidRPr="00000000" w14:paraId="00000017">
      <w:pPr>
        <w:spacing w:after="0" w:lineRule="auto"/>
        <w:rPr>
          <w:sz w:val="20"/>
          <w:szCs w:val="20"/>
        </w:rPr>
      </w:pPr>
      <w:r w:rsidDel="00000000" w:rsidR="00000000" w:rsidRPr="00000000">
        <w:rPr>
          <w:rtl w:val="0"/>
        </w:rPr>
      </w:r>
    </w:p>
    <w:p w:rsidR="00000000" w:rsidDel="00000000" w:rsidP="00000000" w:rsidRDefault="00000000" w:rsidRPr="00000000" w14:paraId="00000018">
      <w:pPr>
        <w:spacing w:after="0" w:lineRule="auto"/>
        <w:rPr>
          <w:sz w:val="20"/>
          <w:szCs w:val="20"/>
        </w:rPr>
      </w:pPr>
      <w:r w:rsidDel="00000000" w:rsidR="00000000" w:rsidRPr="00000000">
        <w:rPr>
          <w:sz w:val="20"/>
          <w:szCs w:val="20"/>
          <w:rtl w:val="0"/>
        </w:rPr>
        <w:t xml:space="preserve">Organization Website (if available)</w:t>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tc>
      </w:tr>
    </w:tbl>
    <w:p w:rsidR="00000000" w:rsidDel="00000000" w:rsidP="00000000" w:rsidRDefault="00000000" w:rsidRPr="00000000" w14:paraId="0000001B">
      <w:pPr>
        <w:spacing w:after="0" w:lineRule="auto"/>
        <w:rPr>
          <w:sz w:val="20"/>
          <w:szCs w:val="20"/>
        </w:rPr>
      </w:pPr>
      <w:r w:rsidDel="00000000" w:rsidR="00000000" w:rsidRPr="00000000">
        <w:rPr>
          <w:rtl w:val="0"/>
        </w:rPr>
      </w:r>
    </w:p>
    <w:p w:rsidR="00000000" w:rsidDel="00000000" w:rsidP="00000000" w:rsidRDefault="00000000" w:rsidRPr="00000000" w14:paraId="0000001C">
      <w:pPr>
        <w:spacing w:after="0" w:lineRule="auto"/>
        <w:rPr>
          <w:sz w:val="20"/>
          <w:szCs w:val="20"/>
        </w:rPr>
      </w:pPr>
      <w:r w:rsidDel="00000000" w:rsidR="00000000" w:rsidRPr="00000000">
        <w:rPr>
          <w:sz w:val="20"/>
          <w:szCs w:val="20"/>
          <w:rtl w:val="0"/>
        </w:rPr>
        <w:t xml:space="preserve">Describe the mission or goals of the organization. </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tc>
      </w:tr>
    </w:tbl>
    <w:p w:rsidR="00000000" w:rsidDel="00000000" w:rsidP="00000000" w:rsidRDefault="00000000" w:rsidRPr="00000000" w14:paraId="00000023">
      <w:pPr>
        <w:spacing w:after="0" w:lineRule="auto"/>
        <w:rPr>
          <w:sz w:val="20"/>
          <w:szCs w:val="20"/>
        </w:rPr>
      </w:pPr>
      <w:r w:rsidDel="00000000" w:rsidR="00000000" w:rsidRPr="00000000">
        <w:rPr>
          <w:rtl w:val="0"/>
        </w:rPr>
      </w:r>
    </w:p>
    <w:p w:rsidR="00000000" w:rsidDel="00000000" w:rsidP="00000000" w:rsidRDefault="00000000" w:rsidRPr="00000000" w14:paraId="00000024">
      <w:pPr>
        <w:spacing w:after="0" w:lineRule="auto"/>
        <w:rPr>
          <w:sz w:val="20"/>
          <w:szCs w:val="20"/>
        </w:rPr>
      </w:pPr>
      <w:r w:rsidDel="00000000" w:rsidR="00000000" w:rsidRPr="00000000">
        <w:rPr>
          <w:sz w:val="20"/>
          <w:szCs w:val="20"/>
          <w:rtl w:val="0"/>
        </w:rPr>
        <w:t xml:space="preserve">Describe the organization. </w:t>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tc>
      </w:tr>
    </w:tbl>
    <w:p w:rsidR="00000000" w:rsidDel="00000000" w:rsidP="00000000" w:rsidRDefault="00000000" w:rsidRPr="00000000" w14:paraId="0000002B">
      <w:pPr>
        <w:spacing w:after="0" w:lineRule="auto"/>
        <w:rPr>
          <w:sz w:val="20"/>
          <w:szCs w:val="20"/>
        </w:rPr>
      </w:pPr>
      <w:r w:rsidDel="00000000" w:rsidR="00000000" w:rsidRPr="00000000">
        <w:rPr>
          <w:rtl w:val="0"/>
        </w:rPr>
      </w:r>
    </w:p>
    <w:p w:rsidR="00000000" w:rsidDel="00000000" w:rsidP="00000000" w:rsidRDefault="00000000" w:rsidRPr="00000000" w14:paraId="0000002C">
      <w:pPr>
        <w:spacing w:after="0" w:lineRule="auto"/>
        <w:rPr>
          <w:sz w:val="20"/>
          <w:szCs w:val="20"/>
        </w:rPr>
      </w:pPr>
      <w:r w:rsidDel="00000000" w:rsidR="00000000" w:rsidRPr="00000000">
        <w:rPr>
          <w:sz w:val="20"/>
          <w:szCs w:val="20"/>
          <w:rtl w:val="0"/>
        </w:rPr>
        <w:t xml:space="preserve">Organization Primary Point of Contact (Contact with which TEA staff could coordinate regarding matters related to the organization’s training program) </w:t>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tc>
      </w:tr>
    </w:tbl>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spacing w:after="0" w:lineRule="auto"/>
        <w:rPr>
          <w:sz w:val="20"/>
          <w:szCs w:val="20"/>
        </w:rPr>
      </w:pPr>
      <w:r w:rsidDel="00000000" w:rsidR="00000000" w:rsidRPr="00000000">
        <w:rPr>
          <w:sz w:val="20"/>
          <w:szCs w:val="20"/>
          <w:rtl w:val="0"/>
        </w:rPr>
        <w:t xml:space="preserve">Organization Primary Point of Contact Email Address</w:t>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tc>
      </w:tr>
    </w:tbl>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rFonts w:ascii="Calibri Light" w:cs="Calibri Light" w:eastAsia="Calibri Light" w:hAnsi="Calibri Light"/>
          <w:color w:val="2e75b5"/>
          <w:sz w:val="24"/>
          <w:szCs w:val="24"/>
        </w:rPr>
      </w:pPr>
      <w:bookmarkStart w:colFirst="0" w:colLast="0" w:name="_heading=h.1fob9te" w:id="3"/>
      <w:bookmarkEnd w:id="3"/>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rPr/>
      </w:pPr>
      <w:bookmarkStart w:colFirst="0" w:colLast="0" w:name="_heading=h.rf9kyp3zl1yw" w:id="4"/>
      <w:bookmarkEnd w:id="4"/>
      <w:r w:rsidDel="00000000" w:rsidR="00000000" w:rsidRPr="00000000">
        <w:rPr>
          <w:rtl w:val="0"/>
        </w:rPr>
        <w:t xml:space="preserve">Section B: Training Program Information </w:t>
      </w:r>
    </w:p>
    <w:p w:rsidR="00000000" w:rsidDel="00000000" w:rsidP="00000000" w:rsidRDefault="00000000" w:rsidRPr="00000000" w14:paraId="00000036">
      <w:pPr>
        <w:spacing w:after="0" w:lineRule="auto"/>
        <w:rPr>
          <w:sz w:val="20"/>
          <w:szCs w:val="20"/>
        </w:rPr>
      </w:pPr>
      <w:r w:rsidDel="00000000" w:rsidR="00000000" w:rsidRPr="00000000">
        <w:rPr>
          <w:rtl w:val="0"/>
        </w:rPr>
      </w:r>
    </w:p>
    <w:p w:rsidR="00000000" w:rsidDel="00000000" w:rsidP="00000000" w:rsidRDefault="00000000" w:rsidRPr="00000000" w14:paraId="00000037">
      <w:pPr>
        <w:spacing w:after="0" w:lineRule="auto"/>
        <w:rPr>
          <w:sz w:val="20"/>
          <w:szCs w:val="20"/>
        </w:rPr>
      </w:pPr>
      <w:r w:rsidDel="00000000" w:rsidR="00000000" w:rsidRPr="00000000">
        <w:rPr>
          <w:sz w:val="20"/>
          <w:szCs w:val="20"/>
          <w:rtl w:val="0"/>
        </w:rPr>
        <w:t xml:space="preserve">Training Program Name</w:t>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tc>
      </w:tr>
    </w:tbl>
    <w:p w:rsidR="00000000" w:rsidDel="00000000" w:rsidP="00000000" w:rsidRDefault="00000000" w:rsidRPr="00000000" w14:paraId="0000003A">
      <w:pPr>
        <w:spacing w:after="0" w:lineRule="auto"/>
        <w:rPr>
          <w:sz w:val="20"/>
          <w:szCs w:val="20"/>
        </w:rPr>
      </w:pPr>
      <w:r w:rsidDel="00000000" w:rsidR="00000000" w:rsidRPr="00000000">
        <w:rPr>
          <w:rtl w:val="0"/>
        </w:rPr>
      </w:r>
    </w:p>
    <w:p w:rsidR="00000000" w:rsidDel="00000000" w:rsidP="00000000" w:rsidRDefault="00000000" w:rsidRPr="00000000" w14:paraId="0000003B">
      <w:pPr>
        <w:spacing w:after="0" w:lineRule="auto"/>
        <w:rPr>
          <w:sz w:val="20"/>
          <w:szCs w:val="20"/>
        </w:rPr>
      </w:pPr>
      <w:r w:rsidDel="00000000" w:rsidR="00000000" w:rsidRPr="00000000">
        <w:rPr>
          <w:sz w:val="20"/>
          <w:szCs w:val="20"/>
          <w:rtl w:val="0"/>
        </w:rPr>
        <w:t xml:space="preserve">Overall Program Description</w:t>
      </w:r>
    </w:p>
    <w:tbl>
      <w:tblPr>
        <w:tblStyle w:val="Table9"/>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tc>
      </w:tr>
    </w:tbl>
    <w:p w:rsidR="00000000" w:rsidDel="00000000" w:rsidP="00000000" w:rsidRDefault="00000000" w:rsidRPr="00000000" w14:paraId="00000044">
      <w:pPr>
        <w:spacing w:after="0" w:lineRule="auto"/>
        <w:rPr>
          <w:sz w:val="20"/>
          <w:szCs w:val="20"/>
        </w:rPr>
      </w:pPr>
      <w:r w:rsidDel="00000000" w:rsidR="00000000" w:rsidRPr="00000000">
        <w:rPr>
          <w:rtl w:val="0"/>
        </w:rPr>
      </w:r>
    </w:p>
    <w:p w:rsidR="00000000" w:rsidDel="00000000" w:rsidP="00000000" w:rsidRDefault="00000000" w:rsidRPr="00000000" w14:paraId="00000045">
      <w:pPr>
        <w:spacing w:after="0" w:lineRule="auto"/>
        <w:rPr>
          <w:b w:val="1"/>
          <w:sz w:val="20"/>
          <w:szCs w:val="20"/>
        </w:rPr>
      </w:pPr>
      <w:r w:rsidDel="00000000" w:rsidR="00000000" w:rsidRPr="00000000">
        <w:rPr>
          <w:b w:val="1"/>
          <w:sz w:val="20"/>
          <w:szCs w:val="20"/>
          <w:rtl w:val="0"/>
        </w:rPr>
        <w:t xml:space="preserve">Select only the specific Essential Action(s) within the Effective Schools Framework in which your training program builds educator capacity. </w:t>
      </w:r>
    </w:p>
    <w:p w:rsidR="00000000" w:rsidDel="00000000" w:rsidP="00000000" w:rsidRDefault="00000000" w:rsidRPr="00000000" w14:paraId="00000046">
      <w:pPr>
        <w:spacing w:after="0" w:lineRule="auto"/>
        <w:rPr>
          <w:i w:val="1"/>
          <w:color w:val="ff0000"/>
          <w:sz w:val="20"/>
          <w:szCs w:val="20"/>
        </w:rPr>
      </w:pPr>
      <w:r w:rsidDel="00000000" w:rsidR="00000000" w:rsidRPr="00000000">
        <w:rPr>
          <w:i w:val="1"/>
          <w:sz w:val="20"/>
          <w:szCs w:val="20"/>
          <w:rtl w:val="0"/>
        </w:rPr>
        <w:t xml:space="preserve">For the purpose of the Vetted Improvement Program application, only the actions within the Effective Schools Framework that correlate with the state-developed needs assessment, the ESF Diagnostic, are included for alignment. Please only indicate the Essential Actions where your program strongly aligns. For additional specificity around each Essential Action listed below, please review the full Effective Schools Framework at TexasESF.org.  </w:t>
      </w:r>
      <w:r w:rsidDel="00000000" w:rsidR="00000000" w:rsidRPr="00000000">
        <w:rPr>
          <w:rtl w:val="0"/>
        </w:rPr>
      </w:r>
    </w:p>
    <w:p w:rsidR="00000000" w:rsidDel="00000000" w:rsidP="00000000" w:rsidRDefault="00000000" w:rsidRPr="00000000" w14:paraId="00000047">
      <w:pPr>
        <w:spacing w:after="0" w:lineRule="auto"/>
        <w:rPr>
          <w:sz w:val="20"/>
          <w:szCs w:val="20"/>
        </w:rPr>
      </w:pPr>
      <w:r w:rsidDel="00000000" w:rsidR="00000000" w:rsidRPr="00000000">
        <w:rPr>
          <w:rtl w:val="0"/>
        </w:rPr>
      </w:r>
    </w:p>
    <w:p w:rsidR="00000000" w:rsidDel="00000000" w:rsidP="00000000" w:rsidRDefault="00000000" w:rsidRPr="00000000" w14:paraId="00000048">
      <w:pPr>
        <w:spacing w:after="0" w:lineRule="auto"/>
        <w:rPr>
          <w:b w:val="1"/>
          <w:sz w:val="20"/>
          <w:szCs w:val="20"/>
        </w:rPr>
      </w:pPr>
      <w:r w:rsidDel="00000000" w:rsidR="00000000" w:rsidRPr="00000000">
        <w:rPr>
          <w:b w:val="1"/>
          <w:sz w:val="20"/>
          <w:szCs w:val="20"/>
          <w:rtl w:val="0"/>
        </w:rPr>
        <w:t xml:space="preserve">Effective Schools Framework Essential Actions</w:t>
      </w:r>
    </w:p>
    <w:p w:rsidR="00000000" w:rsidDel="00000000" w:rsidP="00000000" w:rsidRDefault="00000000" w:rsidRPr="00000000" w14:paraId="00000049">
      <w:pPr>
        <w:widowControl w:val="0"/>
        <w:numPr>
          <w:ilvl w:val="0"/>
          <w:numId w:val="4"/>
        </w:numPr>
        <w:spacing w:after="0" w:line="276" w:lineRule="auto"/>
        <w:ind w:left="360"/>
        <w:rPr>
          <w:rFonts w:ascii="Calibri" w:cs="Calibri" w:eastAsia="Calibri" w:hAnsi="Calibri"/>
          <w:sz w:val="20"/>
          <w:szCs w:val="20"/>
        </w:rPr>
      </w:pPr>
      <w:r w:rsidDel="00000000" w:rsidR="00000000" w:rsidRPr="00000000">
        <w:rPr>
          <w:sz w:val="20"/>
          <w:szCs w:val="20"/>
          <w:rtl w:val="0"/>
        </w:rPr>
        <w:t xml:space="preserve">Essential Action 1.1: Develop campus instructional leaders (principal, assistant principal, counselors, teacher leaders) with clear roles and responsibilities</w:t>
      </w:r>
    </w:p>
    <w:p w:rsidR="00000000" w:rsidDel="00000000" w:rsidP="00000000" w:rsidRDefault="00000000" w:rsidRPr="00000000" w14:paraId="0000004A">
      <w:pPr>
        <w:widowControl w:val="0"/>
        <w:numPr>
          <w:ilvl w:val="0"/>
          <w:numId w:val="4"/>
        </w:numPr>
        <w:spacing w:after="0" w:line="276" w:lineRule="auto"/>
        <w:ind w:left="360"/>
        <w:rPr>
          <w:rFonts w:ascii="Calibri" w:cs="Calibri" w:eastAsia="Calibri" w:hAnsi="Calibri"/>
          <w:sz w:val="20"/>
          <w:szCs w:val="20"/>
        </w:rPr>
      </w:pPr>
      <w:r w:rsidDel="00000000" w:rsidR="00000000" w:rsidRPr="00000000">
        <w:rPr>
          <w:sz w:val="20"/>
          <w:szCs w:val="20"/>
          <w:rtl w:val="0"/>
        </w:rPr>
        <w:t xml:space="preserve">Essential Action 2.1: Recruit, select, assign, induct, and retain a full staff of highly qualified educators</w:t>
      </w:r>
    </w:p>
    <w:p w:rsidR="00000000" w:rsidDel="00000000" w:rsidP="00000000" w:rsidRDefault="00000000" w:rsidRPr="00000000" w14:paraId="0000004B">
      <w:pPr>
        <w:widowControl w:val="0"/>
        <w:numPr>
          <w:ilvl w:val="0"/>
          <w:numId w:val="4"/>
        </w:numPr>
        <w:spacing w:after="0" w:line="276" w:lineRule="auto"/>
        <w:ind w:left="360"/>
        <w:rPr>
          <w:rFonts w:ascii="Calibri" w:cs="Calibri" w:eastAsia="Calibri" w:hAnsi="Calibri"/>
          <w:sz w:val="20"/>
          <w:szCs w:val="20"/>
        </w:rPr>
      </w:pPr>
      <w:r w:rsidDel="00000000" w:rsidR="00000000" w:rsidRPr="00000000">
        <w:rPr>
          <w:sz w:val="20"/>
          <w:szCs w:val="20"/>
          <w:rtl w:val="0"/>
        </w:rPr>
        <w:t xml:space="preserve">Essential Action 3.1: Compelling and aligned vision, mission, goals, values focused on a safe environment and high expectations</w:t>
      </w:r>
    </w:p>
    <w:p w:rsidR="00000000" w:rsidDel="00000000" w:rsidP="00000000" w:rsidRDefault="00000000" w:rsidRPr="00000000" w14:paraId="0000004C">
      <w:pPr>
        <w:widowControl w:val="0"/>
        <w:numPr>
          <w:ilvl w:val="0"/>
          <w:numId w:val="4"/>
        </w:numPr>
        <w:spacing w:after="0" w:line="276" w:lineRule="auto"/>
        <w:ind w:left="360"/>
        <w:rPr>
          <w:rFonts w:ascii="Calibri" w:cs="Calibri" w:eastAsia="Calibri" w:hAnsi="Calibri"/>
          <w:sz w:val="20"/>
          <w:szCs w:val="20"/>
        </w:rPr>
      </w:pPr>
      <w:r w:rsidDel="00000000" w:rsidR="00000000" w:rsidRPr="00000000">
        <w:rPr>
          <w:sz w:val="20"/>
          <w:szCs w:val="20"/>
          <w:rtl w:val="0"/>
        </w:rPr>
        <w:t xml:space="preserve">Essential Action 4.1: Daily use of high-quality instructional materials aligned to instructional planning calendars and interim and formative assessments</w:t>
      </w:r>
    </w:p>
    <w:p w:rsidR="00000000" w:rsidDel="00000000" w:rsidP="00000000" w:rsidRDefault="00000000" w:rsidRPr="00000000" w14:paraId="0000004D">
      <w:pPr>
        <w:widowControl w:val="0"/>
        <w:numPr>
          <w:ilvl w:val="0"/>
          <w:numId w:val="4"/>
        </w:numPr>
        <w:spacing w:after="0" w:line="276" w:lineRule="auto"/>
        <w:ind w:left="360"/>
        <w:rPr>
          <w:rFonts w:ascii="Calibri" w:cs="Calibri" w:eastAsia="Calibri" w:hAnsi="Calibri"/>
          <w:sz w:val="20"/>
          <w:szCs w:val="20"/>
        </w:rPr>
      </w:pPr>
      <w:r w:rsidDel="00000000" w:rsidR="00000000" w:rsidRPr="00000000">
        <w:rPr>
          <w:sz w:val="20"/>
          <w:szCs w:val="20"/>
          <w:rtl w:val="0"/>
        </w:rPr>
        <w:t xml:space="preserve">Essential Action 5.1: Effective classroom routines and instructional strategies </w:t>
      </w:r>
    </w:p>
    <w:p w:rsidR="00000000" w:rsidDel="00000000" w:rsidP="00000000" w:rsidRDefault="00000000" w:rsidRPr="00000000" w14:paraId="0000004E">
      <w:pPr>
        <w:widowControl w:val="0"/>
        <w:numPr>
          <w:ilvl w:val="0"/>
          <w:numId w:val="4"/>
        </w:numPr>
        <w:spacing w:after="0" w:line="276" w:lineRule="auto"/>
        <w:ind w:left="360"/>
        <w:rPr>
          <w:rFonts w:ascii="Calibri" w:cs="Calibri" w:eastAsia="Calibri" w:hAnsi="Calibri"/>
          <w:sz w:val="20"/>
          <w:szCs w:val="20"/>
        </w:rPr>
      </w:pPr>
      <w:r w:rsidDel="00000000" w:rsidR="00000000" w:rsidRPr="00000000">
        <w:rPr>
          <w:sz w:val="20"/>
          <w:szCs w:val="20"/>
          <w:rtl w:val="0"/>
        </w:rPr>
        <w:t xml:space="preserve">Essential Action 5.3: Data-driven instruction</w:t>
      </w:r>
    </w:p>
    <w:p w:rsidR="00000000" w:rsidDel="00000000" w:rsidP="00000000" w:rsidRDefault="00000000" w:rsidRPr="00000000" w14:paraId="0000004F">
      <w:pPr>
        <w:spacing w:after="0" w:lineRule="auto"/>
        <w:rPr>
          <w:sz w:val="20"/>
          <w:szCs w:val="20"/>
        </w:rPr>
      </w:pPr>
      <w:r w:rsidDel="00000000" w:rsidR="00000000" w:rsidRPr="00000000">
        <w:rPr>
          <w:rtl w:val="0"/>
        </w:rPr>
      </w:r>
    </w:p>
    <w:p w:rsidR="00000000" w:rsidDel="00000000" w:rsidP="00000000" w:rsidRDefault="00000000" w:rsidRPr="00000000" w14:paraId="00000050">
      <w:pPr>
        <w:spacing w:after="0" w:lineRule="auto"/>
        <w:rPr>
          <w:sz w:val="20"/>
          <w:szCs w:val="20"/>
        </w:rPr>
      </w:pPr>
      <w:r w:rsidDel="00000000" w:rsidR="00000000" w:rsidRPr="00000000">
        <w:rPr>
          <w:sz w:val="20"/>
          <w:szCs w:val="20"/>
          <w:rtl w:val="0"/>
        </w:rPr>
        <w:t xml:space="preserve">Please describe how your program aligns with each of the ESF Essentials Actions in which your program builds educator capacity:</w:t>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679.6874999999987" w:hRule="atLeast"/>
          <w:tblHeader w:val="0"/>
        </w:trPr>
        <w:tc>
          <w:tcPr/>
          <w:p w:rsidR="00000000" w:rsidDel="00000000" w:rsidP="00000000" w:rsidRDefault="00000000" w:rsidRPr="00000000" w14:paraId="00000051">
            <w:pPr>
              <w:spacing w:after="0" w:line="240" w:lineRule="auto"/>
              <w:rPr>
                <w:sz w:val="20"/>
                <w:szCs w:val="20"/>
              </w:rPr>
            </w:pPr>
            <w:r w:rsidDel="00000000" w:rsidR="00000000" w:rsidRPr="00000000">
              <w:rPr>
                <w:sz w:val="20"/>
                <w:szCs w:val="20"/>
                <w:rtl w:val="0"/>
              </w:rPr>
              <w:t xml:space="preserve">1.1</w:t>
            </w:r>
          </w:p>
          <w:p w:rsidR="00000000" w:rsidDel="00000000" w:rsidP="00000000" w:rsidRDefault="00000000" w:rsidRPr="00000000" w14:paraId="00000052">
            <w:pPr>
              <w:spacing w:after="0" w:line="240" w:lineRule="auto"/>
              <w:rPr>
                <w:sz w:val="20"/>
                <w:szCs w:val="20"/>
              </w:rPr>
            </w:pPr>
            <w:r w:rsidDel="00000000" w:rsidR="00000000" w:rsidRPr="00000000">
              <w:rPr>
                <w:rtl w:val="0"/>
              </w:rPr>
            </w:r>
          </w:p>
          <w:p w:rsidR="00000000" w:rsidDel="00000000" w:rsidP="00000000" w:rsidRDefault="00000000" w:rsidRPr="00000000" w14:paraId="00000053">
            <w:pPr>
              <w:spacing w:after="0" w:line="240" w:lineRule="auto"/>
              <w:rPr>
                <w:sz w:val="20"/>
                <w:szCs w:val="20"/>
              </w:rPr>
            </w:pPr>
            <w:r w:rsidDel="00000000" w:rsidR="00000000" w:rsidRPr="00000000">
              <w:rPr>
                <w:rtl w:val="0"/>
              </w:rPr>
            </w:r>
          </w:p>
        </w:tc>
      </w:tr>
      <w:tr>
        <w:trPr>
          <w:cantSplit w:val="0"/>
          <w:trHeight w:val="679.6874999999987" w:hRule="atLeast"/>
          <w:tblHeader w:val="0"/>
        </w:trPr>
        <w:tc>
          <w:tcPr/>
          <w:p w:rsidR="00000000" w:rsidDel="00000000" w:rsidP="00000000" w:rsidRDefault="00000000" w:rsidRPr="00000000" w14:paraId="00000054">
            <w:pPr>
              <w:spacing w:after="0" w:line="240" w:lineRule="auto"/>
              <w:rPr>
                <w:sz w:val="20"/>
                <w:szCs w:val="20"/>
              </w:rPr>
            </w:pPr>
            <w:r w:rsidDel="00000000" w:rsidR="00000000" w:rsidRPr="00000000">
              <w:rPr>
                <w:sz w:val="20"/>
                <w:szCs w:val="20"/>
                <w:rtl w:val="0"/>
              </w:rPr>
              <w:t xml:space="preserve">2.1</w:t>
            </w:r>
          </w:p>
          <w:p w:rsidR="00000000" w:rsidDel="00000000" w:rsidP="00000000" w:rsidRDefault="00000000" w:rsidRPr="00000000" w14:paraId="00000055">
            <w:pPr>
              <w:spacing w:after="0" w:line="240" w:lineRule="auto"/>
              <w:rPr>
                <w:sz w:val="20"/>
                <w:szCs w:val="20"/>
              </w:rPr>
            </w:pPr>
            <w:r w:rsidDel="00000000" w:rsidR="00000000" w:rsidRPr="00000000">
              <w:rPr>
                <w:rtl w:val="0"/>
              </w:rPr>
            </w:r>
          </w:p>
          <w:p w:rsidR="00000000" w:rsidDel="00000000" w:rsidP="00000000" w:rsidRDefault="00000000" w:rsidRPr="00000000" w14:paraId="00000056">
            <w:pPr>
              <w:spacing w:after="0" w:line="240" w:lineRule="auto"/>
              <w:rPr>
                <w:sz w:val="20"/>
                <w:szCs w:val="20"/>
              </w:rPr>
            </w:pPr>
            <w:r w:rsidDel="00000000" w:rsidR="00000000" w:rsidRPr="00000000">
              <w:rPr>
                <w:rtl w:val="0"/>
              </w:rPr>
            </w:r>
          </w:p>
        </w:tc>
      </w:tr>
      <w:tr>
        <w:trPr>
          <w:cantSplit w:val="0"/>
          <w:trHeight w:val="679.6874999999987" w:hRule="atLeast"/>
          <w:tblHeader w:val="0"/>
        </w:trPr>
        <w:tc>
          <w:tcPr/>
          <w:p w:rsidR="00000000" w:rsidDel="00000000" w:rsidP="00000000" w:rsidRDefault="00000000" w:rsidRPr="00000000" w14:paraId="00000057">
            <w:pPr>
              <w:spacing w:after="0" w:line="240" w:lineRule="auto"/>
              <w:rPr>
                <w:sz w:val="20"/>
                <w:szCs w:val="20"/>
              </w:rPr>
            </w:pPr>
            <w:r w:rsidDel="00000000" w:rsidR="00000000" w:rsidRPr="00000000">
              <w:rPr>
                <w:sz w:val="20"/>
                <w:szCs w:val="20"/>
                <w:rtl w:val="0"/>
              </w:rPr>
              <w:t xml:space="preserve">3.1</w:t>
            </w:r>
          </w:p>
          <w:p w:rsidR="00000000" w:rsidDel="00000000" w:rsidP="00000000" w:rsidRDefault="00000000" w:rsidRPr="00000000" w14:paraId="00000058">
            <w:pPr>
              <w:spacing w:after="0" w:line="240" w:lineRule="auto"/>
              <w:rPr>
                <w:sz w:val="20"/>
                <w:szCs w:val="20"/>
              </w:rPr>
            </w:pPr>
            <w:r w:rsidDel="00000000" w:rsidR="00000000" w:rsidRPr="00000000">
              <w:rPr>
                <w:rtl w:val="0"/>
              </w:rPr>
            </w:r>
          </w:p>
          <w:p w:rsidR="00000000" w:rsidDel="00000000" w:rsidP="00000000" w:rsidRDefault="00000000" w:rsidRPr="00000000" w14:paraId="00000059">
            <w:pPr>
              <w:spacing w:after="0" w:line="240" w:lineRule="auto"/>
              <w:rPr>
                <w:sz w:val="20"/>
                <w:szCs w:val="20"/>
              </w:rPr>
            </w:pPr>
            <w:r w:rsidDel="00000000" w:rsidR="00000000" w:rsidRPr="00000000">
              <w:rPr>
                <w:rtl w:val="0"/>
              </w:rPr>
            </w:r>
          </w:p>
        </w:tc>
      </w:tr>
      <w:tr>
        <w:trPr>
          <w:cantSplit w:val="0"/>
          <w:trHeight w:val="679.6874999999987" w:hRule="atLeast"/>
          <w:tblHeader w:val="0"/>
        </w:trPr>
        <w:tc>
          <w:tcPr/>
          <w:p w:rsidR="00000000" w:rsidDel="00000000" w:rsidP="00000000" w:rsidRDefault="00000000" w:rsidRPr="00000000" w14:paraId="0000005A">
            <w:pPr>
              <w:spacing w:after="0" w:line="240" w:lineRule="auto"/>
              <w:rPr>
                <w:sz w:val="20"/>
                <w:szCs w:val="20"/>
              </w:rPr>
            </w:pPr>
            <w:r w:rsidDel="00000000" w:rsidR="00000000" w:rsidRPr="00000000">
              <w:rPr>
                <w:sz w:val="20"/>
                <w:szCs w:val="20"/>
                <w:rtl w:val="0"/>
              </w:rPr>
              <w:t xml:space="preserve">4.1</w:t>
            </w:r>
          </w:p>
          <w:p w:rsidR="00000000" w:rsidDel="00000000" w:rsidP="00000000" w:rsidRDefault="00000000" w:rsidRPr="00000000" w14:paraId="0000005B">
            <w:pPr>
              <w:spacing w:after="0" w:line="240" w:lineRule="auto"/>
              <w:rPr>
                <w:sz w:val="20"/>
                <w:szCs w:val="20"/>
              </w:rPr>
            </w:pPr>
            <w:r w:rsidDel="00000000" w:rsidR="00000000" w:rsidRPr="00000000">
              <w:rPr>
                <w:rtl w:val="0"/>
              </w:rPr>
            </w:r>
          </w:p>
          <w:p w:rsidR="00000000" w:rsidDel="00000000" w:rsidP="00000000" w:rsidRDefault="00000000" w:rsidRPr="00000000" w14:paraId="0000005C">
            <w:pPr>
              <w:spacing w:after="0" w:line="240" w:lineRule="auto"/>
              <w:rPr>
                <w:sz w:val="20"/>
                <w:szCs w:val="20"/>
              </w:rPr>
            </w:pPr>
            <w:r w:rsidDel="00000000" w:rsidR="00000000" w:rsidRPr="00000000">
              <w:rPr>
                <w:rtl w:val="0"/>
              </w:rPr>
            </w:r>
          </w:p>
        </w:tc>
      </w:tr>
      <w:tr>
        <w:trPr>
          <w:cantSplit w:val="0"/>
          <w:trHeight w:val="679.6874999999987" w:hRule="atLeast"/>
          <w:tblHeader w:val="0"/>
        </w:trPr>
        <w:tc>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5.1</w:t>
            </w:r>
          </w:p>
          <w:p w:rsidR="00000000" w:rsidDel="00000000" w:rsidP="00000000" w:rsidRDefault="00000000" w:rsidRPr="00000000" w14:paraId="0000005E">
            <w:pPr>
              <w:spacing w:after="0" w:line="240" w:lineRule="auto"/>
              <w:rPr>
                <w:sz w:val="20"/>
                <w:szCs w:val="20"/>
              </w:rPr>
            </w:pPr>
            <w:r w:rsidDel="00000000" w:rsidR="00000000" w:rsidRPr="00000000">
              <w:rPr>
                <w:rtl w:val="0"/>
              </w:rPr>
            </w:r>
          </w:p>
          <w:p w:rsidR="00000000" w:rsidDel="00000000" w:rsidP="00000000" w:rsidRDefault="00000000" w:rsidRPr="00000000" w14:paraId="0000005F">
            <w:pPr>
              <w:spacing w:after="0" w:line="240" w:lineRule="auto"/>
              <w:rPr>
                <w:sz w:val="20"/>
                <w:szCs w:val="20"/>
              </w:rPr>
            </w:pPr>
            <w:r w:rsidDel="00000000" w:rsidR="00000000" w:rsidRPr="00000000">
              <w:rPr>
                <w:rtl w:val="0"/>
              </w:rPr>
            </w:r>
          </w:p>
        </w:tc>
      </w:tr>
      <w:tr>
        <w:trPr>
          <w:cantSplit w:val="0"/>
          <w:trHeight w:val="679.6874999999987" w:hRule="atLeast"/>
          <w:tblHeader w:val="0"/>
        </w:trPr>
        <w:tc>
          <w:tcPr/>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5.3</w:t>
            </w:r>
          </w:p>
          <w:p w:rsidR="00000000" w:rsidDel="00000000" w:rsidP="00000000" w:rsidRDefault="00000000" w:rsidRPr="00000000" w14:paraId="00000061">
            <w:pPr>
              <w:spacing w:after="0" w:line="240" w:lineRule="auto"/>
              <w:rPr>
                <w:sz w:val="20"/>
                <w:szCs w:val="20"/>
              </w:rPr>
            </w:pPr>
            <w:r w:rsidDel="00000000" w:rsidR="00000000" w:rsidRPr="00000000">
              <w:rPr>
                <w:rtl w:val="0"/>
              </w:rPr>
            </w:r>
          </w:p>
          <w:p w:rsidR="00000000" w:rsidDel="00000000" w:rsidP="00000000" w:rsidRDefault="00000000" w:rsidRPr="00000000" w14:paraId="00000062">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spacing w:after="0" w:lineRule="auto"/>
        <w:rPr>
          <w:b w:val="1"/>
          <w:sz w:val="20"/>
          <w:szCs w:val="20"/>
        </w:rPr>
      </w:pPr>
      <w:r w:rsidDel="00000000" w:rsidR="00000000" w:rsidRPr="00000000">
        <w:rPr>
          <w:b w:val="1"/>
          <w:sz w:val="20"/>
          <w:szCs w:val="20"/>
          <w:rtl w:val="0"/>
        </w:rPr>
        <w:t xml:space="preserve">Select and describe the educators your program directly trains.</w:t>
      </w:r>
    </w:p>
    <w:p w:rsidR="00000000" w:rsidDel="00000000" w:rsidP="00000000" w:rsidRDefault="00000000" w:rsidRPr="00000000" w14:paraId="00000065">
      <w:pPr>
        <w:spacing w:after="0" w:lineRule="auto"/>
        <w:rPr>
          <w:i w:val="1"/>
          <w:sz w:val="20"/>
          <w:szCs w:val="20"/>
        </w:rPr>
      </w:pPr>
      <w:r w:rsidDel="00000000" w:rsidR="00000000" w:rsidRPr="00000000">
        <w:rPr>
          <w:i w:val="1"/>
          <w:sz w:val="20"/>
          <w:szCs w:val="20"/>
          <w:rtl w:val="0"/>
        </w:rPr>
        <w:t xml:space="preserve">Check all that apply and provide a description of how each educator is trained and coached. Indicate whether it is mandatory to train the specific leadership position as well. If the training program directly trains teachers, include the type and average span of teachers trained on a given campus in the description. Describe how each will participate in on-going face-to-face professional development, implementation support, and coaching.</w:t>
      </w:r>
    </w:p>
    <w:p w:rsidR="00000000" w:rsidDel="00000000" w:rsidP="00000000" w:rsidRDefault="00000000" w:rsidRPr="00000000" w14:paraId="00000066">
      <w:pPr>
        <w:spacing w:after="0" w:lineRule="auto"/>
        <w:rPr>
          <w:i w:val="1"/>
          <w:sz w:val="20"/>
          <w:szCs w:val="20"/>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Superintendent</w:t>
      </w:r>
    </w:p>
    <w:tbl>
      <w:tblPr>
        <w:tblStyle w:val="Table11"/>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68">
            <w:pPr>
              <w:ind w:left="360" w:firstLine="0"/>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tc>
      </w:tr>
    </w:tbl>
    <w:p w:rsidR="00000000" w:rsidDel="00000000" w:rsidP="00000000" w:rsidRDefault="00000000" w:rsidRPr="00000000" w14:paraId="0000006B">
      <w:pPr>
        <w:spacing w:after="0" w:lineRule="auto"/>
        <w:rPr>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Principal Manager/Other District Leaders</w:t>
      </w:r>
    </w:p>
    <w:tbl>
      <w:tblPr>
        <w:tblStyle w:val="Table12"/>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6D">
            <w:pPr>
              <w:ind w:left="360" w:firstLine="0"/>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tc>
      </w:tr>
    </w:tbl>
    <w:p w:rsidR="00000000" w:rsidDel="00000000" w:rsidP="00000000" w:rsidRDefault="00000000" w:rsidRPr="00000000" w14:paraId="00000070">
      <w:pPr>
        <w:spacing w:after="0" w:lineRule="auto"/>
        <w:rPr>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Campus Principal </w:t>
      </w:r>
    </w:p>
    <w:tbl>
      <w:tblPr>
        <w:tblStyle w:val="Table1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72">
            <w:pPr>
              <w:ind w:left="360" w:firstLine="0"/>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tc>
      </w:tr>
    </w:tbl>
    <w:p w:rsidR="00000000" w:rsidDel="00000000" w:rsidP="00000000" w:rsidRDefault="00000000" w:rsidRPr="00000000" w14:paraId="00000075">
      <w:pPr>
        <w:spacing w:after="0" w:lineRule="auto"/>
        <w:rPr>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Assistant Principal/Other Campus Leaders</w:t>
      </w:r>
    </w:p>
    <w:tbl>
      <w:tblPr>
        <w:tblStyle w:val="Table1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77">
            <w:pPr>
              <w:ind w:left="360" w:firstLine="0"/>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tl w:val="0"/>
              </w:rPr>
            </w:r>
          </w:p>
        </w:tc>
      </w:tr>
    </w:tbl>
    <w:p w:rsidR="00000000" w:rsidDel="00000000" w:rsidP="00000000" w:rsidRDefault="00000000" w:rsidRPr="00000000" w14:paraId="0000007A">
      <w:pPr>
        <w:spacing w:after="0" w:lineRule="auto"/>
        <w:rPr>
          <w:sz w:val="20"/>
          <w:szCs w:val="20"/>
        </w:rPr>
      </w:pPr>
      <w:r w:rsidDel="00000000" w:rsidR="00000000" w:rsidRPr="00000000">
        <w:rPr>
          <w:rtl w:val="0"/>
        </w:rPr>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Teacher</w:t>
      </w:r>
    </w:p>
    <w:tbl>
      <w:tblPr>
        <w:tblStyle w:val="Table1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7C">
            <w:pPr>
              <w:ind w:left="360" w:firstLine="0"/>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tc>
      </w:tr>
    </w:tbl>
    <w:p w:rsidR="00000000" w:rsidDel="00000000" w:rsidP="00000000" w:rsidRDefault="00000000" w:rsidRPr="00000000" w14:paraId="0000007F">
      <w:pPr>
        <w:spacing w:after="0" w:lineRule="auto"/>
        <w:rPr>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w:t>
      </w:r>
    </w:p>
    <w:tbl>
      <w:tblPr>
        <w:tblStyle w:val="Table1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81">
            <w:pPr>
              <w:ind w:left="360" w:firstLine="0"/>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rtl w:val="0"/>
              </w:rPr>
            </w:r>
          </w:p>
        </w:tc>
      </w:tr>
    </w:tbl>
    <w:p w:rsidR="00000000" w:rsidDel="00000000" w:rsidP="00000000" w:rsidRDefault="00000000" w:rsidRPr="00000000" w14:paraId="00000084">
      <w:pPr>
        <w:spacing w:after="0" w:lineRule="auto"/>
        <w:rPr>
          <w:b w:val="1"/>
          <w:sz w:val="20"/>
          <w:szCs w:val="20"/>
        </w:rPr>
      </w:pPr>
      <w:r w:rsidDel="00000000" w:rsidR="00000000" w:rsidRPr="00000000">
        <w:rPr>
          <w:rtl w:val="0"/>
        </w:rPr>
      </w:r>
    </w:p>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Identify and describe up to three tools you use to ensure fidelity of implementation of your training program. </w:t>
      </w:r>
    </w:p>
    <w:p w:rsidR="00000000" w:rsidDel="00000000" w:rsidP="00000000" w:rsidRDefault="00000000" w:rsidRPr="00000000" w14:paraId="00000086">
      <w:pPr>
        <w:spacing w:after="0" w:lineRule="auto"/>
        <w:rPr>
          <w:i w:val="1"/>
          <w:sz w:val="20"/>
          <w:szCs w:val="20"/>
        </w:rPr>
      </w:pPr>
      <w:r w:rsidDel="00000000" w:rsidR="00000000" w:rsidRPr="00000000">
        <w:rPr>
          <w:i w:val="1"/>
          <w:sz w:val="20"/>
          <w:szCs w:val="20"/>
          <w:rtl w:val="0"/>
        </w:rPr>
        <w:t xml:space="preserve">Fidelity of implementation tools may include rubrics, protocols (coaching, meeting, feedback, etc.), cheat sheets, or implementation trackers. </w:t>
      </w:r>
      <w:r w:rsidDel="00000000" w:rsidR="00000000" w:rsidRPr="00000000">
        <w:rPr>
          <w:b w:val="1"/>
          <w:i w:val="1"/>
          <w:sz w:val="20"/>
          <w:szCs w:val="20"/>
          <w:rtl w:val="0"/>
        </w:rPr>
        <w:t xml:space="preserve">Tools identified should be attached to the application as Attachment D</w:t>
      </w:r>
      <w:r w:rsidDel="00000000" w:rsidR="00000000" w:rsidRPr="00000000">
        <w:rPr>
          <w:i w:val="1"/>
          <w:sz w:val="20"/>
          <w:szCs w:val="20"/>
          <w:rtl w:val="0"/>
        </w:rPr>
        <w:t xml:space="preserve">. </w:t>
      </w:r>
    </w:p>
    <w:p w:rsidR="00000000" w:rsidDel="00000000" w:rsidP="00000000" w:rsidRDefault="00000000" w:rsidRPr="00000000" w14:paraId="00000087">
      <w:pPr>
        <w:spacing w:after="0" w:lineRule="auto"/>
        <w:rPr>
          <w:i w:val="1"/>
          <w:sz w:val="20"/>
          <w:szCs w:val="20"/>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Tool 1 (required): ______________________________________________________________________________</w:t>
      </w:r>
    </w:p>
    <w:p w:rsidR="00000000" w:rsidDel="00000000" w:rsidP="00000000" w:rsidRDefault="00000000" w:rsidRPr="00000000" w14:paraId="00000089">
      <w:pPr>
        <w:spacing w:after="0" w:lineRule="auto"/>
        <w:ind w:firstLine="360"/>
        <w:rPr>
          <w:sz w:val="20"/>
          <w:szCs w:val="20"/>
        </w:rPr>
      </w:pPr>
      <w:r w:rsidDel="00000000" w:rsidR="00000000" w:rsidRPr="00000000">
        <w:rPr>
          <w:sz w:val="20"/>
          <w:szCs w:val="20"/>
          <w:rtl w:val="0"/>
        </w:rPr>
        <w:t xml:space="preserve">Tool 1 Description</w:t>
      </w:r>
    </w:p>
    <w:tbl>
      <w:tblPr>
        <w:tblStyle w:val="Table17"/>
        <w:tblW w:w="1043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tblGridChange w:id="0">
          <w:tblGrid>
            <w:gridCol w:w="10435"/>
          </w:tblGrid>
        </w:tblGridChange>
      </w:tblGrid>
      <w:tr>
        <w:trPr>
          <w:cantSplit w:val="0"/>
          <w:tblHeader w:val="0"/>
        </w:trPr>
        <w:tc>
          <w:tcPr/>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tc>
      </w:tr>
    </w:tbl>
    <w:p w:rsidR="00000000" w:rsidDel="00000000" w:rsidP="00000000" w:rsidRDefault="00000000" w:rsidRPr="00000000" w14:paraId="00000090">
      <w:pPr>
        <w:spacing w:after="0" w:lineRule="auto"/>
        <w:rPr>
          <w:sz w:val="20"/>
          <w:szCs w:val="20"/>
        </w:rPr>
      </w:pPr>
      <w:r w:rsidDel="00000000" w:rsidR="00000000" w:rsidRPr="00000000">
        <w:rPr>
          <w:rtl w:val="0"/>
        </w:rPr>
      </w:r>
    </w:p>
    <w:p w:rsidR="00000000" w:rsidDel="00000000" w:rsidP="00000000" w:rsidRDefault="00000000" w:rsidRPr="00000000" w14:paraId="00000091">
      <w:pPr>
        <w:spacing w:after="0" w:lineRule="auto"/>
        <w:rPr>
          <w:sz w:val="20"/>
          <w:szCs w:val="20"/>
        </w:rPr>
      </w:pPr>
      <w:r w:rsidDel="00000000" w:rsidR="00000000" w:rsidRPr="00000000">
        <w:rPr>
          <w:rtl w:val="0"/>
        </w:rPr>
      </w:r>
    </w:p>
    <w:p w:rsidR="00000000" w:rsidDel="00000000" w:rsidP="00000000" w:rsidRDefault="00000000" w:rsidRPr="00000000" w14:paraId="00000092">
      <w:pPr>
        <w:spacing w:after="0" w:lineRule="auto"/>
        <w:rPr>
          <w:sz w:val="20"/>
          <w:szCs w:val="20"/>
        </w:rPr>
      </w:pPr>
      <w:r w:rsidDel="00000000" w:rsidR="00000000" w:rsidRPr="00000000">
        <w:rPr>
          <w:rtl w:val="0"/>
        </w:rPr>
      </w:r>
    </w:p>
    <w:p w:rsidR="00000000" w:rsidDel="00000000" w:rsidP="00000000" w:rsidRDefault="00000000" w:rsidRPr="00000000" w14:paraId="00000093">
      <w:pPr>
        <w:spacing w:after="0" w:lineRule="auto"/>
        <w:rPr>
          <w:sz w:val="20"/>
          <w:szCs w:val="20"/>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Tool 2 (if applicable): ____________________________________________________________________________</w:t>
      </w:r>
    </w:p>
    <w:p w:rsidR="00000000" w:rsidDel="00000000" w:rsidP="00000000" w:rsidRDefault="00000000" w:rsidRPr="00000000" w14:paraId="00000095">
      <w:pPr>
        <w:spacing w:after="0" w:lineRule="auto"/>
        <w:ind w:firstLine="360"/>
        <w:rPr>
          <w:sz w:val="20"/>
          <w:szCs w:val="20"/>
        </w:rPr>
      </w:pPr>
      <w:r w:rsidDel="00000000" w:rsidR="00000000" w:rsidRPr="00000000">
        <w:rPr>
          <w:sz w:val="20"/>
          <w:szCs w:val="20"/>
          <w:rtl w:val="0"/>
        </w:rPr>
        <w:t xml:space="preserve">Tool 2 Description (if applicable)</w:t>
      </w:r>
    </w:p>
    <w:tbl>
      <w:tblPr>
        <w:tblStyle w:val="Table18"/>
        <w:tblW w:w="1043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tblGridChange w:id="0">
          <w:tblGrid>
            <w:gridCol w:w="10435"/>
          </w:tblGrid>
        </w:tblGridChange>
      </w:tblGrid>
      <w:tr>
        <w:trPr>
          <w:cantSplit w:val="0"/>
          <w:tblHeader w:val="0"/>
        </w:trPr>
        <w:tc>
          <w:tcPr/>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tc>
      </w:tr>
    </w:tbl>
    <w:p w:rsidR="00000000" w:rsidDel="00000000" w:rsidP="00000000" w:rsidRDefault="00000000" w:rsidRPr="00000000" w14:paraId="0000009C">
      <w:pPr>
        <w:spacing w:after="0" w:lineRule="auto"/>
        <w:rPr>
          <w:sz w:val="20"/>
          <w:szCs w:val="20"/>
        </w:rPr>
      </w:pPr>
      <w:r w:rsidDel="00000000" w:rsidR="00000000" w:rsidRPr="00000000">
        <w:rPr>
          <w:rtl w:val="0"/>
        </w:rPr>
      </w:r>
    </w:p>
    <w:p w:rsidR="00000000" w:rsidDel="00000000" w:rsidP="00000000" w:rsidRDefault="00000000" w:rsidRPr="00000000" w14:paraId="0000009D">
      <w:pPr>
        <w:spacing w:after="0" w:lineRule="auto"/>
        <w:rPr>
          <w:sz w:val="20"/>
          <w:szCs w:val="20"/>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Tool 3 (if applicable): ____________________________________________________________________________</w:t>
      </w:r>
    </w:p>
    <w:p w:rsidR="00000000" w:rsidDel="00000000" w:rsidP="00000000" w:rsidRDefault="00000000" w:rsidRPr="00000000" w14:paraId="0000009F">
      <w:pPr>
        <w:spacing w:after="0" w:lineRule="auto"/>
        <w:ind w:firstLine="360"/>
        <w:rPr>
          <w:sz w:val="20"/>
          <w:szCs w:val="20"/>
        </w:rPr>
      </w:pPr>
      <w:r w:rsidDel="00000000" w:rsidR="00000000" w:rsidRPr="00000000">
        <w:rPr>
          <w:sz w:val="20"/>
          <w:szCs w:val="20"/>
          <w:rtl w:val="0"/>
        </w:rPr>
        <w:t xml:space="preserve">Tool 3 Description (if applicable)</w:t>
      </w:r>
    </w:p>
    <w:tbl>
      <w:tblPr>
        <w:tblStyle w:val="Table19"/>
        <w:tblW w:w="1043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tblGridChange w:id="0">
          <w:tblGrid>
            <w:gridCol w:w="10435"/>
          </w:tblGrid>
        </w:tblGridChange>
      </w:tblGrid>
      <w:tr>
        <w:trPr>
          <w:cantSplit w:val="0"/>
          <w:tblHeader w:val="0"/>
        </w:trPr>
        <w:tc>
          <w:tcPr/>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tc>
      </w:tr>
    </w:tbl>
    <w:p w:rsidR="00000000" w:rsidDel="00000000" w:rsidP="00000000" w:rsidRDefault="00000000" w:rsidRPr="00000000" w14:paraId="000000A6">
      <w:pPr>
        <w:spacing w:after="0" w:lineRule="auto"/>
        <w:rPr>
          <w:sz w:val="20"/>
          <w:szCs w:val="20"/>
        </w:rPr>
      </w:pPr>
      <w:r w:rsidDel="00000000" w:rsidR="00000000" w:rsidRPr="00000000">
        <w:rPr>
          <w:rtl w:val="0"/>
        </w:rPr>
      </w:r>
    </w:p>
    <w:p w:rsidR="00000000" w:rsidDel="00000000" w:rsidP="00000000" w:rsidRDefault="00000000" w:rsidRPr="00000000" w14:paraId="000000A7">
      <w:pPr>
        <w:spacing w:after="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rPr/>
      </w:pPr>
      <w:bookmarkStart w:colFirst="0" w:colLast="0" w:name="_heading=h.u388akcbw5hm" w:id="5"/>
      <w:bookmarkEnd w:id="5"/>
      <w:r w:rsidDel="00000000" w:rsidR="00000000" w:rsidRPr="00000000">
        <w:rPr>
          <w:rtl w:val="0"/>
        </w:rPr>
        <w:t xml:space="preserve">Section C: Program Scope and Sequence of Support</w:t>
      </w:r>
    </w:p>
    <w:p w:rsidR="00000000" w:rsidDel="00000000" w:rsidP="00000000" w:rsidRDefault="00000000" w:rsidRPr="00000000" w14:paraId="000000A9">
      <w:pPr>
        <w:widowControl w:val="0"/>
        <w:spacing w:after="0" w:line="240" w:lineRule="auto"/>
        <w:ind w:right="55"/>
        <w:jc w:val="both"/>
        <w:rPr>
          <w:sz w:val="20"/>
          <w:szCs w:val="20"/>
        </w:rPr>
      </w:pPr>
      <w:r w:rsidDel="00000000" w:rsidR="00000000" w:rsidRPr="00000000">
        <w:rPr>
          <w:b w:val="1"/>
          <w:sz w:val="20"/>
          <w:szCs w:val="20"/>
          <w:rtl w:val="0"/>
        </w:rPr>
        <w:t xml:space="preserve">Attach the scope and sequence of the training program as Attachment E. </w:t>
      </w:r>
      <w:r w:rsidDel="00000000" w:rsidR="00000000" w:rsidRPr="00000000">
        <w:rPr>
          <w:sz w:val="20"/>
          <w:szCs w:val="20"/>
          <w:rtl w:val="0"/>
        </w:rPr>
        <w:t xml:space="preserve"> </w:t>
      </w:r>
    </w:p>
    <w:p w:rsidR="00000000" w:rsidDel="00000000" w:rsidP="00000000" w:rsidRDefault="00000000" w:rsidRPr="00000000" w14:paraId="000000AA">
      <w:pPr>
        <w:widowControl w:val="0"/>
        <w:spacing w:after="0" w:line="240" w:lineRule="auto"/>
        <w:ind w:right="55"/>
        <w:jc w:val="both"/>
        <w:rPr>
          <w:i w:val="1"/>
          <w:sz w:val="20"/>
          <w:szCs w:val="20"/>
        </w:rPr>
      </w:pPr>
      <w:r w:rsidDel="00000000" w:rsidR="00000000" w:rsidRPr="00000000">
        <w:rPr>
          <w:i w:val="1"/>
          <w:sz w:val="20"/>
          <w:szCs w:val="20"/>
          <w:rtl w:val="0"/>
        </w:rPr>
        <w:t xml:space="preserve">The scope and sequence of the training program should include the components below. Check each component to indicate inclusion in Attachment E.  </w:t>
      </w:r>
    </w:p>
    <w:p w:rsidR="00000000" w:rsidDel="00000000" w:rsidP="00000000" w:rsidRDefault="00000000" w:rsidRPr="00000000" w14:paraId="000000AB">
      <w:pPr>
        <w:widowControl w:val="0"/>
        <w:spacing w:after="0" w:line="240" w:lineRule="auto"/>
        <w:ind w:right="55"/>
        <w:jc w:val="both"/>
        <w:rPr>
          <w:i w:val="1"/>
          <w:sz w:val="20"/>
          <w:szCs w:val="20"/>
        </w:rPr>
      </w:pPr>
      <w:r w:rsidDel="00000000" w:rsidR="00000000" w:rsidRPr="00000000">
        <w:rPr>
          <w:rtl w:val="0"/>
        </w:rPr>
      </w:r>
    </w:p>
    <w:p w:rsidR="00000000" w:rsidDel="00000000" w:rsidP="00000000" w:rsidRDefault="00000000" w:rsidRPr="00000000" w14:paraId="000000AC">
      <w:pPr>
        <w:widowControl w:val="0"/>
        <w:numPr>
          <w:ilvl w:val="0"/>
          <w:numId w:val="3"/>
        </w:numPr>
        <w:spacing w:after="0" w:line="240" w:lineRule="auto"/>
        <w:ind w:left="360" w:right="55" w:hanging="360"/>
        <w:jc w:val="both"/>
        <w:rPr>
          <w:sz w:val="20"/>
          <w:szCs w:val="20"/>
        </w:rPr>
      </w:pPr>
      <w:r w:rsidDel="00000000" w:rsidR="00000000" w:rsidRPr="00000000">
        <w:rPr>
          <w:sz w:val="20"/>
          <w:szCs w:val="20"/>
          <w:rtl w:val="0"/>
        </w:rPr>
        <w:t xml:space="preserve">The content covered in small or large group professional development sessions</w:t>
      </w:r>
    </w:p>
    <w:p w:rsidR="00000000" w:rsidDel="00000000" w:rsidP="00000000" w:rsidRDefault="00000000" w:rsidRPr="00000000" w14:paraId="000000AD">
      <w:pPr>
        <w:widowControl w:val="0"/>
        <w:numPr>
          <w:ilvl w:val="0"/>
          <w:numId w:val="3"/>
        </w:numPr>
        <w:spacing w:after="0" w:line="240" w:lineRule="auto"/>
        <w:ind w:left="360" w:right="55" w:hanging="360"/>
        <w:jc w:val="both"/>
        <w:rPr>
          <w:sz w:val="20"/>
          <w:szCs w:val="20"/>
        </w:rPr>
      </w:pPr>
      <w:r w:rsidDel="00000000" w:rsidR="00000000" w:rsidRPr="00000000">
        <w:rPr>
          <w:sz w:val="20"/>
          <w:szCs w:val="20"/>
          <w:rtl w:val="0"/>
        </w:rPr>
        <w:t xml:space="preserve">The focal areas for implementation support and coaching sessions</w:t>
      </w:r>
    </w:p>
    <w:p w:rsidR="00000000" w:rsidDel="00000000" w:rsidP="00000000" w:rsidRDefault="00000000" w:rsidRPr="00000000" w14:paraId="000000AE">
      <w:pPr>
        <w:widowControl w:val="0"/>
        <w:numPr>
          <w:ilvl w:val="0"/>
          <w:numId w:val="3"/>
        </w:numPr>
        <w:spacing w:after="0" w:line="240" w:lineRule="auto"/>
        <w:ind w:left="360" w:right="55" w:hanging="360"/>
        <w:jc w:val="both"/>
        <w:rPr>
          <w:sz w:val="20"/>
          <w:szCs w:val="20"/>
        </w:rPr>
      </w:pPr>
      <w:r w:rsidDel="00000000" w:rsidR="00000000" w:rsidRPr="00000000">
        <w:rPr>
          <w:sz w:val="20"/>
          <w:szCs w:val="20"/>
          <w:rtl w:val="0"/>
        </w:rPr>
        <w:t xml:space="preserve">The cadence of training (for example, Cycle 1 includes two days of whole group professional development followed up with two days of on-site implementation support beginning one week after the whole group professional development and two coaching sessions with the principal manager; Cycle 2 occurs six weeks after Cycle 1 and includes…)</w:t>
      </w:r>
    </w:p>
    <w:p w:rsidR="00000000" w:rsidDel="00000000" w:rsidP="00000000" w:rsidRDefault="00000000" w:rsidRPr="00000000" w14:paraId="000000AF">
      <w:pPr>
        <w:widowControl w:val="0"/>
        <w:numPr>
          <w:ilvl w:val="0"/>
          <w:numId w:val="3"/>
        </w:numPr>
        <w:spacing w:after="0" w:line="240" w:lineRule="auto"/>
        <w:ind w:left="360" w:right="55" w:hanging="360"/>
        <w:jc w:val="both"/>
        <w:rPr>
          <w:sz w:val="20"/>
          <w:szCs w:val="20"/>
          <w:u w:val="none"/>
        </w:rPr>
      </w:pPr>
      <w:r w:rsidDel="00000000" w:rsidR="00000000" w:rsidRPr="00000000">
        <w:rPr>
          <w:sz w:val="20"/>
          <w:szCs w:val="20"/>
          <w:rtl w:val="0"/>
        </w:rPr>
        <w:t xml:space="preserve">Clarity on who is being trained, coached, or provided the implementation support</w:t>
      </w:r>
    </w:p>
    <w:p w:rsidR="00000000" w:rsidDel="00000000" w:rsidP="00000000" w:rsidRDefault="00000000" w:rsidRPr="00000000" w14:paraId="000000B0">
      <w:pPr>
        <w:pStyle w:val="Heading1"/>
        <w:rPr/>
      </w:pPr>
      <w:bookmarkStart w:colFirst="0" w:colLast="0" w:name="_heading=h.2et92p0" w:id="6"/>
      <w:bookmarkEnd w:id="6"/>
      <w:r w:rsidDel="00000000" w:rsidR="00000000" w:rsidRPr="00000000">
        <w:rPr>
          <w:rtl w:val="0"/>
        </w:rPr>
        <w:t xml:space="preserve">Section D: Program History of Training and Support</w:t>
      </w:r>
    </w:p>
    <w:p w:rsidR="00000000" w:rsidDel="00000000" w:rsidP="00000000" w:rsidRDefault="00000000" w:rsidRPr="00000000" w14:paraId="000000B1">
      <w:pPr>
        <w:widowControl w:val="0"/>
        <w:spacing w:after="0" w:line="240" w:lineRule="auto"/>
        <w:ind w:right="55"/>
        <w:jc w:val="both"/>
        <w:rPr>
          <w:b w:val="1"/>
          <w:sz w:val="20"/>
          <w:szCs w:val="20"/>
        </w:rPr>
      </w:pPr>
      <w:r w:rsidDel="00000000" w:rsidR="00000000" w:rsidRPr="00000000">
        <w:rPr>
          <w:b w:val="1"/>
          <w:sz w:val="20"/>
          <w:szCs w:val="20"/>
          <w:rtl w:val="0"/>
        </w:rPr>
        <w:t xml:space="preserve">Complete the Program History Form, Attachment F. </w:t>
      </w:r>
    </w:p>
    <w:p w:rsidR="00000000" w:rsidDel="00000000" w:rsidP="00000000" w:rsidRDefault="00000000" w:rsidRPr="00000000" w14:paraId="000000B2">
      <w:pPr>
        <w:widowControl w:val="0"/>
        <w:spacing w:after="0" w:line="240" w:lineRule="auto"/>
        <w:ind w:right="55"/>
        <w:jc w:val="both"/>
        <w:rPr>
          <w:sz w:val="20"/>
          <w:szCs w:val="20"/>
        </w:rPr>
      </w:pPr>
      <w:r w:rsidDel="00000000" w:rsidR="00000000" w:rsidRPr="00000000">
        <w:rPr>
          <w:i w:val="1"/>
          <w:sz w:val="20"/>
          <w:szCs w:val="20"/>
          <w:rtl w:val="0"/>
        </w:rPr>
        <w:t xml:space="preserve">Provide information on how long the organization has offered the training program and to which LEAs and campuses the organization has delivered the training and support in the past.</w:t>
      </w:r>
      <w:r w:rsidDel="00000000" w:rsidR="00000000" w:rsidRPr="00000000">
        <w:rPr>
          <w:sz w:val="20"/>
          <w:szCs w:val="20"/>
          <w:rtl w:val="0"/>
        </w:rPr>
        <w:t xml:space="preserve"> </w:t>
      </w:r>
      <w:r w:rsidDel="00000000" w:rsidR="00000000" w:rsidRPr="00000000">
        <w:rPr>
          <w:i w:val="1"/>
          <w:sz w:val="20"/>
          <w:szCs w:val="20"/>
          <w:rtl w:val="0"/>
        </w:rPr>
        <w:t xml:space="preserve">Complete Attachment F, including the required information below. Check each component to indicate inclusion in Attachment F. </w:t>
      </w:r>
      <w:r w:rsidDel="00000000" w:rsidR="00000000" w:rsidRPr="00000000">
        <w:rPr>
          <w:rtl w:val="0"/>
        </w:rPr>
      </w:r>
    </w:p>
    <w:p w:rsidR="00000000" w:rsidDel="00000000" w:rsidP="00000000" w:rsidRDefault="00000000" w:rsidRPr="00000000" w14:paraId="000000B3">
      <w:pPr>
        <w:widowControl w:val="0"/>
        <w:spacing w:after="0" w:line="240" w:lineRule="auto"/>
        <w:ind w:right="55"/>
        <w:jc w:val="both"/>
        <w:rPr>
          <w:i w:val="1"/>
          <w:sz w:val="20"/>
          <w:szCs w:val="20"/>
        </w:rPr>
      </w:pPr>
      <w:r w:rsidDel="00000000" w:rsidR="00000000" w:rsidRPr="00000000">
        <w:rPr>
          <w:rtl w:val="0"/>
        </w:rPr>
      </w:r>
    </w:p>
    <w:p w:rsidR="00000000" w:rsidDel="00000000" w:rsidP="00000000" w:rsidRDefault="00000000" w:rsidRPr="00000000" w14:paraId="000000B4">
      <w:pPr>
        <w:widowControl w:val="0"/>
        <w:numPr>
          <w:ilvl w:val="0"/>
          <w:numId w:val="5"/>
        </w:numPr>
        <w:spacing w:after="0" w:line="240" w:lineRule="auto"/>
        <w:ind w:left="360" w:right="55" w:hanging="360"/>
        <w:jc w:val="both"/>
        <w:rPr>
          <w:sz w:val="20"/>
          <w:szCs w:val="20"/>
        </w:rPr>
      </w:pPr>
      <w:r w:rsidDel="00000000" w:rsidR="00000000" w:rsidRPr="00000000">
        <w:rPr>
          <w:sz w:val="20"/>
          <w:szCs w:val="20"/>
          <w:rtl w:val="0"/>
        </w:rPr>
        <w:t xml:space="preserve">Provide a list of LEAs and campuses who you have provided the training program, when that program commenced with the LEAs and campuses in question, and how long the training program lasted with the LEAs and campuses in question. </w:t>
      </w:r>
    </w:p>
    <w:p w:rsidR="00000000" w:rsidDel="00000000" w:rsidP="00000000" w:rsidRDefault="00000000" w:rsidRPr="00000000" w14:paraId="000000B5">
      <w:pPr>
        <w:widowControl w:val="0"/>
        <w:numPr>
          <w:ilvl w:val="0"/>
          <w:numId w:val="5"/>
        </w:numPr>
        <w:spacing w:after="0" w:line="240" w:lineRule="auto"/>
        <w:ind w:left="360" w:right="55" w:hanging="360"/>
        <w:jc w:val="both"/>
        <w:rPr>
          <w:sz w:val="20"/>
          <w:szCs w:val="20"/>
        </w:rPr>
      </w:pPr>
      <w:r w:rsidDel="00000000" w:rsidR="00000000" w:rsidRPr="00000000">
        <w:rPr>
          <w:sz w:val="20"/>
          <w:szCs w:val="20"/>
          <w:rtl w:val="0"/>
        </w:rPr>
        <w:t xml:space="preserve">Provide the contact information, including name, email address, and phone number, of at least two training program clients.  The contact information should be for, if possible, the primary point of contact from the client with which you worked.</w:t>
      </w:r>
    </w:p>
    <w:p w:rsidR="00000000" w:rsidDel="00000000" w:rsidP="00000000" w:rsidRDefault="00000000" w:rsidRPr="00000000" w14:paraId="000000B6">
      <w:pPr>
        <w:pStyle w:val="Heading1"/>
        <w:rPr>
          <w:i w:val="1"/>
        </w:rPr>
      </w:pPr>
      <w:bookmarkStart w:colFirst="0" w:colLast="0" w:name="_heading=h.tyjcwt" w:id="7"/>
      <w:bookmarkEnd w:id="7"/>
      <w:r w:rsidDel="00000000" w:rsidR="00000000" w:rsidRPr="00000000">
        <w:rPr>
          <w:rtl w:val="0"/>
        </w:rPr>
        <w:t xml:space="preserve">Section E: Evidence of Program Results and Description of Evidence  </w:t>
      </w:r>
      <w:r w:rsidDel="00000000" w:rsidR="00000000" w:rsidRPr="00000000">
        <w:rPr>
          <w:rtl w:val="0"/>
        </w:rPr>
      </w:r>
    </w:p>
    <w:p w:rsidR="00000000" w:rsidDel="00000000" w:rsidP="00000000" w:rsidRDefault="00000000" w:rsidRPr="00000000" w14:paraId="000000B7">
      <w:pPr>
        <w:widowControl w:val="0"/>
        <w:spacing w:after="0" w:line="240" w:lineRule="auto"/>
        <w:ind w:right="55"/>
        <w:jc w:val="both"/>
        <w:rPr>
          <w:sz w:val="20"/>
          <w:szCs w:val="20"/>
        </w:rPr>
      </w:pPr>
      <w:r w:rsidDel="00000000" w:rsidR="00000000" w:rsidRPr="00000000">
        <w:rPr>
          <w:b w:val="1"/>
          <w:sz w:val="20"/>
          <w:szCs w:val="20"/>
          <w:rtl w:val="0"/>
        </w:rPr>
        <w:t xml:space="preserve">Provide the results that show the correlation between the training program submitted and improved outcomes on the campuses that received the benefits of the training, as Attachment G. Please include evidence from a significant percentage of campuses trained. </w:t>
      </w:r>
      <w:r w:rsidDel="00000000" w:rsidR="00000000" w:rsidRPr="00000000">
        <w:rPr>
          <w:rtl w:val="0"/>
        </w:rPr>
      </w:r>
    </w:p>
    <w:p w:rsidR="00000000" w:rsidDel="00000000" w:rsidP="00000000" w:rsidRDefault="00000000" w:rsidRPr="00000000" w14:paraId="000000B8">
      <w:pPr>
        <w:widowControl w:val="0"/>
        <w:spacing w:after="0" w:line="240" w:lineRule="auto"/>
        <w:ind w:right="55"/>
        <w:jc w:val="both"/>
        <w:rPr>
          <w:i w:val="1"/>
          <w:sz w:val="20"/>
          <w:szCs w:val="20"/>
        </w:rPr>
      </w:pPr>
      <w:r w:rsidDel="00000000" w:rsidR="00000000" w:rsidRPr="00000000">
        <w:rPr>
          <w:i w:val="1"/>
          <w:sz w:val="20"/>
          <w:szCs w:val="20"/>
          <w:rtl w:val="0"/>
        </w:rPr>
        <w:t xml:space="preserve">Select the type of evidence used to indicate results below. </w:t>
      </w:r>
    </w:p>
    <w:p w:rsidR="00000000" w:rsidDel="00000000" w:rsidP="00000000" w:rsidRDefault="00000000" w:rsidRPr="00000000" w14:paraId="000000B9">
      <w:pPr>
        <w:widowControl w:val="0"/>
        <w:spacing w:after="0" w:line="240" w:lineRule="auto"/>
        <w:ind w:right="5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Tier 1 Evidence: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Year-over-year improvement in campus-level student performance based on standardized, objective outcomes (e. g. STAAR performance, student suspensions, AP exams passed, etc.)</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Tier 2 Evidence: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Student formative assessment growth using state-approved assessments</w:t>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Tier 3 Evidence: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Improvements based on fidelity of implementation rubrics or formative assessment data based on locally developed or vendor developed assessments</w:t>
      </w:r>
    </w:p>
    <w:p w:rsidR="00000000" w:rsidDel="00000000" w:rsidP="00000000" w:rsidRDefault="00000000" w:rsidRPr="00000000" w14:paraId="000000BC">
      <w:pPr>
        <w:rPr>
          <w:b w:val="1"/>
          <w:sz w:val="20"/>
          <w:szCs w:val="20"/>
        </w:rPr>
      </w:pPr>
      <w:r w:rsidDel="00000000" w:rsidR="00000000" w:rsidRPr="00000000">
        <w:rPr>
          <w:b w:val="1"/>
          <w:sz w:val="20"/>
          <w:szCs w:val="20"/>
          <w:rtl w:val="0"/>
        </w:rPr>
        <w:t xml:space="preserve">Data Story:  Provide a clear description of how and why the evidence submitted is a result of your program’s intervention. </w:t>
      </w:r>
      <w:r w:rsidDel="00000000" w:rsidR="00000000" w:rsidRPr="00000000">
        <w:rPr>
          <w:i w:val="1"/>
          <w:sz w:val="20"/>
          <w:szCs w:val="20"/>
          <w:rtl w:val="0"/>
        </w:rPr>
        <w:t xml:space="preserve">See the guidance in the Vetted Improvement Programs Readiness Guide in the Evidence of Impact Section.  </w:t>
      </w:r>
      <w:r w:rsidDel="00000000" w:rsidR="00000000" w:rsidRPr="00000000">
        <w:rPr>
          <w:rtl w:val="0"/>
        </w:rPr>
      </w:r>
    </w:p>
    <w:tbl>
      <w:tblPr>
        <w:tblStyle w:val="Table2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BD">
            <w:pPr>
              <w:rPr>
                <w:b w:val="1"/>
                <w:sz w:val="20"/>
                <w:szCs w:val="20"/>
              </w:rPr>
            </w:pPr>
            <w:r w:rsidDel="00000000" w:rsidR="00000000" w:rsidRPr="00000000">
              <w:rPr>
                <w:rtl w:val="0"/>
              </w:rPr>
            </w:r>
          </w:p>
          <w:p w:rsidR="00000000" w:rsidDel="00000000" w:rsidP="00000000" w:rsidRDefault="00000000" w:rsidRPr="00000000" w14:paraId="000000BE">
            <w:pPr>
              <w:rPr>
                <w:b w:val="1"/>
                <w:sz w:val="20"/>
                <w:szCs w:val="20"/>
              </w:rPr>
            </w:pPr>
            <w:r w:rsidDel="00000000" w:rsidR="00000000" w:rsidRPr="00000000">
              <w:rPr>
                <w:rtl w:val="0"/>
              </w:rPr>
            </w:r>
          </w:p>
          <w:p w:rsidR="00000000" w:rsidDel="00000000" w:rsidP="00000000" w:rsidRDefault="00000000" w:rsidRPr="00000000" w14:paraId="000000BF">
            <w:pPr>
              <w:rPr>
                <w:b w:val="1"/>
                <w:sz w:val="20"/>
                <w:szCs w:val="20"/>
              </w:rPr>
            </w:pPr>
            <w:r w:rsidDel="00000000" w:rsidR="00000000" w:rsidRPr="00000000">
              <w:rPr>
                <w:rtl w:val="0"/>
              </w:rPr>
            </w:r>
          </w:p>
          <w:p w:rsidR="00000000" w:rsidDel="00000000" w:rsidP="00000000" w:rsidRDefault="00000000" w:rsidRPr="00000000" w14:paraId="000000C0">
            <w:pPr>
              <w:rPr>
                <w:b w:val="1"/>
                <w:sz w:val="20"/>
                <w:szCs w:val="20"/>
              </w:rPr>
            </w:pPr>
            <w:r w:rsidDel="00000000" w:rsidR="00000000" w:rsidRPr="00000000">
              <w:rPr>
                <w:rtl w:val="0"/>
              </w:rPr>
            </w:r>
          </w:p>
          <w:p w:rsidR="00000000" w:rsidDel="00000000" w:rsidP="00000000" w:rsidRDefault="00000000" w:rsidRPr="00000000" w14:paraId="000000C1">
            <w:pPr>
              <w:rPr>
                <w:b w:val="1"/>
                <w:sz w:val="20"/>
                <w:szCs w:val="20"/>
              </w:rPr>
            </w:pPr>
            <w:r w:rsidDel="00000000" w:rsidR="00000000" w:rsidRPr="00000000">
              <w:rPr>
                <w:rtl w:val="0"/>
              </w:rPr>
            </w:r>
          </w:p>
          <w:p w:rsidR="00000000" w:rsidDel="00000000" w:rsidP="00000000" w:rsidRDefault="00000000" w:rsidRPr="00000000" w14:paraId="000000C2">
            <w:pPr>
              <w:rPr>
                <w:b w:val="1"/>
                <w:sz w:val="20"/>
                <w:szCs w:val="20"/>
              </w:rPr>
            </w:pPr>
            <w:r w:rsidDel="00000000" w:rsidR="00000000" w:rsidRPr="00000000">
              <w:rPr>
                <w:rtl w:val="0"/>
              </w:rPr>
            </w:r>
          </w:p>
          <w:p w:rsidR="00000000" w:rsidDel="00000000" w:rsidP="00000000" w:rsidRDefault="00000000" w:rsidRPr="00000000" w14:paraId="000000C3">
            <w:pPr>
              <w:rPr>
                <w:b w:val="1"/>
                <w:sz w:val="20"/>
                <w:szCs w:val="20"/>
              </w:rPr>
            </w:pPr>
            <w:r w:rsidDel="00000000" w:rsidR="00000000" w:rsidRPr="00000000">
              <w:rPr>
                <w:rtl w:val="0"/>
              </w:rPr>
            </w:r>
          </w:p>
          <w:p w:rsidR="00000000" w:rsidDel="00000000" w:rsidP="00000000" w:rsidRDefault="00000000" w:rsidRPr="00000000" w14:paraId="000000C4">
            <w:pPr>
              <w:rPr>
                <w:b w:val="1"/>
                <w:sz w:val="20"/>
                <w:szCs w:val="20"/>
              </w:rPr>
            </w:pPr>
            <w:r w:rsidDel="00000000" w:rsidR="00000000" w:rsidRPr="00000000">
              <w:rPr>
                <w:rtl w:val="0"/>
              </w:rPr>
            </w:r>
          </w:p>
          <w:p w:rsidR="00000000" w:rsidDel="00000000" w:rsidP="00000000" w:rsidRDefault="00000000" w:rsidRPr="00000000" w14:paraId="000000C5">
            <w:pPr>
              <w:rPr>
                <w:b w:val="1"/>
                <w:sz w:val="20"/>
                <w:szCs w:val="20"/>
              </w:rPr>
            </w:pPr>
            <w:r w:rsidDel="00000000" w:rsidR="00000000" w:rsidRPr="00000000">
              <w:rPr>
                <w:rtl w:val="0"/>
              </w:rPr>
            </w:r>
          </w:p>
          <w:p w:rsidR="00000000" w:rsidDel="00000000" w:rsidP="00000000" w:rsidRDefault="00000000" w:rsidRPr="00000000" w14:paraId="000000C6">
            <w:pPr>
              <w:rPr>
                <w:b w:val="1"/>
                <w:sz w:val="20"/>
                <w:szCs w:val="20"/>
              </w:rPr>
            </w:pPr>
            <w:r w:rsidDel="00000000" w:rsidR="00000000" w:rsidRPr="00000000">
              <w:rPr>
                <w:rtl w:val="0"/>
              </w:rPr>
            </w:r>
          </w:p>
        </w:tc>
      </w:tr>
    </w:tbl>
    <w:p w:rsidR="00000000" w:rsidDel="00000000" w:rsidP="00000000" w:rsidRDefault="00000000" w:rsidRPr="00000000" w14:paraId="000000C7">
      <w:pPr>
        <w:rPr>
          <w:b w:val="1"/>
          <w:sz w:val="20"/>
          <w:szCs w:val="20"/>
        </w:rPr>
      </w:pPr>
      <w:r w:rsidDel="00000000" w:rsidR="00000000" w:rsidRPr="00000000">
        <w:rPr>
          <w:rtl w:val="0"/>
        </w:rPr>
      </w:r>
    </w:p>
    <w:p w:rsidR="00000000" w:rsidDel="00000000" w:rsidP="00000000" w:rsidRDefault="00000000" w:rsidRPr="00000000" w14:paraId="000000C8">
      <w:pPr>
        <w:pStyle w:val="Heading1"/>
        <w:rPr/>
      </w:pPr>
      <w:bookmarkStart w:colFirst="0" w:colLast="0" w:name="_heading=h.u1s91zz0b5za" w:id="8"/>
      <w:bookmarkEnd w:id="8"/>
      <w:r w:rsidDel="00000000" w:rsidR="00000000" w:rsidRPr="00000000">
        <w:rPr>
          <w:rtl w:val="0"/>
        </w:rPr>
        <w:t xml:space="preserve">Section F: Aligned Artifacts</w:t>
      </w:r>
    </w:p>
    <w:p w:rsidR="00000000" w:rsidDel="00000000" w:rsidP="00000000" w:rsidRDefault="00000000" w:rsidRPr="00000000" w14:paraId="000000C9">
      <w:pPr>
        <w:widowControl w:val="0"/>
        <w:spacing w:after="0" w:line="240" w:lineRule="auto"/>
        <w:ind w:right="55"/>
        <w:jc w:val="both"/>
        <w:rPr>
          <w:sz w:val="20"/>
          <w:szCs w:val="20"/>
        </w:rPr>
      </w:pPr>
      <w:r w:rsidDel="00000000" w:rsidR="00000000" w:rsidRPr="00000000">
        <w:rPr>
          <w:b w:val="1"/>
          <w:sz w:val="20"/>
          <w:szCs w:val="20"/>
          <w:rtl w:val="0"/>
        </w:rPr>
        <w:t xml:space="preserve">Attach artifacts that prove alignment between ESF essential actions and the training program as Attachment I. </w:t>
      </w:r>
      <w:r w:rsidDel="00000000" w:rsidR="00000000" w:rsidRPr="00000000">
        <w:rPr>
          <w:sz w:val="20"/>
          <w:szCs w:val="20"/>
          <w:rtl w:val="0"/>
        </w:rPr>
        <w:t xml:space="preserve"> </w:t>
      </w:r>
    </w:p>
    <w:p w:rsidR="00000000" w:rsidDel="00000000" w:rsidP="00000000" w:rsidRDefault="00000000" w:rsidRPr="00000000" w14:paraId="000000CA">
      <w:pPr>
        <w:widowControl w:val="0"/>
        <w:spacing w:after="0" w:line="240" w:lineRule="auto"/>
        <w:ind w:right="55"/>
        <w:jc w:val="both"/>
        <w:rPr>
          <w:i w:val="1"/>
          <w:sz w:val="20"/>
          <w:szCs w:val="20"/>
        </w:rPr>
      </w:pPr>
      <w:r w:rsidDel="00000000" w:rsidR="00000000" w:rsidRPr="00000000">
        <w:rPr>
          <w:i w:val="1"/>
          <w:sz w:val="20"/>
          <w:szCs w:val="20"/>
          <w:rtl w:val="0"/>
        </w:rPr>
        <w:t xml:space="preserve">The artifact alignment of the training program could include one or more of the components below. Please provide a collection of artifacts that gives a comprehensive picture of your training program’s alignment to ESF Essential Actions. Check each component to indicate inclusion in Attachment I.  </w:t>
      </w:r>
    </w:p>
    <w:p w:rsidR="00000000" w:rsidDel="00000000" w:rsidP="00000000" w:rsidRDefault="00000000" w:rsidRPr="00000000" w14:paraId="000000CB">
      <w:pPr>
        <w:widowControl w:val="0"/>
        <w:spacing w:after="0" w:line="240" w:lineRule="auto"/>
        <w:ind w:left="0" w:right="55" w:firstLine="0"/>
        <w:jc w:val="both"/>
        <w:rPr>
          <w:sz w:val="20"/>
          <w:szCs w:val="20"/>
        </w:rPr>
      </w:pPr>
      <w:r w:rsidDel="00000000" w:rsidR="00000000" w:rsidRPr="00000000">
        <w:rPr>
          <w:rtl w:val="0"/>
        </w:rPr>
      </w:r>
    </w:p>
    <w:p w:rsidR="00000000" w:rsidDel="00000000" w:rsidP="00000000" w:rsidRDefault="00000000" w:rsidRPr="00000000" w14:paraId="000000CC">
      <w:pPr>
        <w:widowControl w:val="0"/>
        <w:numPr>
          <w:ilvl w:val="0"/>
          <w:numId w:val="3"/>
        </w:numPr>
        <w:spacing w:after="0" w:line="240" w:lineRule="auto"/>
        <w:ind w:left="360" w:right="55"/>
        <w:jc w:val="both"/>
        <w:rPr>
          <w:sz w:val="20"/>
          <w:szCs w:val="20"/>
        </w:rPr>
      </w:pPr>
      <w:r w:rsidDel="00000000" w:rsidR="00000000" w:rsidRPr="00000000">
        <w:rPr>
          <w:sz w:val="20"/>
          <w:szCs w:val="20"/>
          <w:rtl w:val="0"/>
        </w:rPr>
        <w:t xml:space="preserve">Session outlines or decks containing objectives, agendas, and activities</w:t>
      </w:r>
    </w:p>
    <w:p w:rsidR="00000000" w:rsidDel="00000000" w:rsidP="00000000" w:rsidRDefault="00000000" w:rsidRPr="00000000" w14:paraId="000000CD">
      <w:pPr>
        <w:widowControl w:val="0"/>
        <w:numPr>
          <w:ilvl w:val="0"/>
          <w:numId w:val="3"/>
        </w:numPr>
        <w:spacing w:after="0" w:line="240" w:lineRule="auto"/>
        <w:ind w:left="360" w:right="55"/>
        <w:jc w:val="both"/>
        <w:rPr>
          <w:sz w:val="20"/>
          <w:szCs w:val="20"/>
          <w:u w:val="none"/>
        </w:rPr>
      </w:pPr>
      <w:r w:rsidDel="00000000" w:rsidR="00000000" w:rsidRPr="00000000">
        <w:rPr>
          <w:sz w:val="20"/>
          <w:szCs w:val="20"/>
          <w:rtl w:val="0"/>
        </w:rPr>
        <w:t xml:space="preserve">Check-in agendas or topics that address coaching or implementation support</w:t>
      </w:r>
    </w:p>
    <w:p w:rsidR="00000000" w:rsidDel="00000000" w:rsidP="00000000" w:rsidRDefault="00000000" w:rsidRPr="00000000" w14:paraId="000000CE">
      <w:pPr>
        <w:widowControl w:val="0"/>
        <w:numPr>
          <w:ilvl w:val="0"/>
          <w:numId w:val="3"/>
        </w:numPr>
        <w:spacing w:after="0" w:line="240" w:lineRule="auto"/>
        <w:ind w:left="360" w:right="55"/>
        <w:jc w:val="both"/>
        <w:rPr>
          <w:sz w:val="20"/>
          <w:szCs w:val="20"/>
          <w:u w:val="none"/>
        </w:rPr>
      </w:pPr>
      <w:r w:rsidDel="00000000" w:rsidR="00000000" w:rsidRPr="00000000">
        <w:rPr>
          <w:sz w:val="20"/>
          <w:szCs w:val="20"/>
          <w:rtl w:val="0"/>
        </w:rPr>
        <w:t xml:space="preserve">Participant handouts</w:t>
      </w:r>
    </w:p>
    <w:p w:rsidR="00000000" w:rsidDel="00000000" w:rsidP="00000000" w:rsidRDefault="00000000" w:rsidRPr="00000000" w14:paraId="000000CF">
      <w:pPr>
        <w:widowControl w:val="0"/>
        <w:numPr>
          <w:ilvl w:val="0"/>
          <w:numId w:val="3"/>
        </w:numPr>
        <w:spacing w:after="0" w:line="240" w:lineRule="auto"/>
        <w:ind w:left="360" w:right="55"/>
        <w:jc w:val="both"/>
        <w:rPr>
          <w:sz w:val="20"/>
          <w:szCs w:val="20"/>
          <w:u w:val="none"/>
        </w:rPr>
      </w:pPr>
      <w:r w:rsidDel="00000000" w:rsidR="00000000" w:rsidRPr="00000000">
        <w:rPr>
          <w:sz w:val="20"/>
          <w:szCs w:val="20"/>
          <w:rtl w:val="0"/>
        </w:rPr>
        <w:t xml:space="preserve">Progress monitoring processes (</w:t>
      </w:r>
      <w:r w:rsidDel="00000000" w:rsidR="00000000" w:rsidRPr="00000000">
        <w:rPr>
          <w:i w:val="1"/>
          <w:sz w:val="20"/>
          <w:szCs w:val="20"/>
          <w:rtl w:val="0"/>
        </w:rPr>
        <w:t xml:space="preserve">ex: formative or summative evaluation systems</w:t>
      </w:r>
      <w:r w:rsidDel="00000000" w:rsidR="00000000" w:rsidRPr="00000000">
        <w:rPr>
          <w:sz w:val="20"/>
          <w:szCs w:val="20"/>
          <w:rtl w:val="0"/>
        </w:rPr>
        <w:t xml:space="preserve">)</w:t>
      </w:r>
    </w:p>
    <w:p w:rsidR="00000000" w:rsidDel="00000000" w:rsidP="00000000" w:rsidRDefault="00000000" w:rsidRPr="00000000" w14:paraId="000000D0">
      <w:pPr>
        <w:widowControl w:val="0"/>
        <w:spacing w:after="0" w:line="240" w:lineRule="auto"/>
        <w:ind w:left="0" w:right="55" w:firstLine="0"/>
        <w:jc w:val="both"/>
        <w:rPr>
          <w:sz w:val="20"/>
          <w:szCs w:val="20"/>
        </w:rPr>
      </w:pPr>
      <w:r w:rsidDel="00000000" w:rsidR="00000000" w:rsidRPr="00000000">
        <w:rPr>
          <w:rtl w:val="0"/>
        </w:rPr>
      </w:r>
    </w:p>
    <w:p w:rsidR="00000000" w:rsidDel="00000000" w:rsidP="00000000" w:rsidRDefault="00000000" w:rsidRPr="00000000" w14:paraId="000000D1">
      <w:pPr>
        <w:widowControl w:val="0"/>
        <w:spacing w:after="0" w:line="240" w:lineRule="auto"/>
        <w:ind w:left="0" w:right="55" w:firstLine="0"/>
        <w:jc w:val="both"/>
        <w:rPr>
          <w:sz w:val="20"/>
          <w:szCs w:val="20"/>
        </w:rPr>
      </w:pPr>
      <w:r w:rsidDel="00000000" w:rsidR="00000000" w:rsidRPr="00000000">
        <w:rPr>
          <w:rtl w:val="0"/>
        </w:rPr>
      </w:r>
    </w:p>
    <w:p w:rsidR="00000000" w:rsidDel="00000000" w:rsidP="00000000" w:rsidRDefault="00000000" w:rsidRPr="00000000" w14:paraId="000000D2">
      <w:pPr>
        <w:rPr>
          <w:b w:val="1"/>
          <w:sz w:val="20"/>
          <w:szCs w:val="20"/>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Quattrocento Sans" w:cs="Quattrocento Sans" w:eastAsia="Quattrocento Sans" w:hAnsi="Quattrocen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479" w:hanging="360"/>
      </w:pPr>
      <w:rPr>
        <w:rFonts w:ascii="Quattrocento Sans" w:cs="Quattrocento Sans" w:eastAsia="Quattrocento Sans" w:hAnsi="Quattrocento Sans"/>
      </w:rPr>
    </w:lvl>
    <w:lvl w:ilvl="1">
      <w:start w:val="1"/>
      <w:numFmt w:val="upperRoman"/>
      <w:lvlText w:val="%2."/>
      <w:lvlJc w:val="left"/>
      <w:pPr>
        <w:ind w:left="1199" w:hanging="360"/>
      </w:pPr>
      <w:rPr>
        <w:rFonts w:ascii="Calibri" w:cs="Calibri" w:eastAsia="Calibri" w:hAnsi="Calibri"/>
      </w:rPr>
    </w:lvl>
    <w:lvl w:ilvl="2">
      <w:start w:val="1"/>
      <w:numFmt w:val="bullet"/>
      <w:lvlText w:val="▪"/>
      <w:lvlJc w:val="left"/>
      <w:pPr>
        <w:ind w:left="1919" w:hanging="360"/>
      </w:pPr>
      <w:rPr>
        <w:rFonts w:ascii="Noto Sans Symbols" w:cs="Noto Sans Symbols" w:eastAsia="Noto Sans Symbols" w:hAnsi="Noto Sans Symbols"/>
      </w:rPr>
    </w:lvl>
    <w:lvl w:ilvl="3">
      <w:start w:val="1"/>
      <w:numFmt w:val="decimal"/>
      <w:lvlText w:val="(%4)"/>
      <w:lvlJc w:val="left"/>
      <w:pPr>
        <w:ind w:left="2639" w:hanging="360"/>
      </w:pPr>
      <w:rPr/>
    </w:lvl>
    <w:lvl w:ilvl="4">
      <w:start w:val="1"/>
      <w:numFmt w:val="bullet"/>
      <w:lvlText w:val="o"/>
      <w:lvlJc w:val="left"/>
      <w:pPr>
        <w:ind w:left="3359" w:hanging="360"/>
      </w:pPr>
      <w:rPr>
        <w:rFonts w:ascii="Courier New" w:cs="Courier New" w:eastAsia="Courier New" w:hAnsi="Courier New"/>
      </w:rPr>
    </w:lvl>
    <w:lvl w:ilvl="5">
      <w:start w:val="1"/>
      <w:numFmt w:val="bullet"/>
      <w:lvlText w:val="▪"/>
      <w:lvlJc w:val="left"/>
      <w:pPr>
        <w:ind w:left="4079" w:hanging="360"/>
      </w:pPr>
      <w:rPr>
        <w:rFonts w:ascii="Noto Sans Symbols" w:cs="Noto Sans Symbols" w:eastAsia="Noto Sans Symbols" w:hAnsi="Noto Sans Symbols"/>
      </w:rPr>
    </w:lvl>
    <w:lvl w:ilvl="6">
      <w:start w:val="1"/>
      <w:numFmt w:val="bullet"/>
      <w:lvlText w:val="●"/>
      <w:lvlJc w:val="left"/>
      <w:pPr>
        <w:ind w:left="4799" w:hanging="360"/>
      </w:pPr>
      <w:rPr>
        <w:rFonts w:ascii="Noto Sans Symbols" w:cs="Noto Sans Symbols" w:eastAsia="Noto Sans Symbols" w:hAnsi="Noto Sans Symbols"/>
      </w:rPr>
    </w:lvl>
    <w:lvl w:ilvl="7">
      <w:start w:val="1"/>
      <w:numFmt w:val="bullet"/>
      <w:lvlText w:val="o"/>
      <w:lvlJc w:val="left"/>
      <w:pPr>
        <w:ind w:left="5519" w:hanging="360"/>
      </w:pPr>
      <w:rPr>
        <w:rFonts w:ascii="Courier New" w:cs="Courier New" w:eastAsia="Courier New" w:hAnsi="Courier New"/>
      </w:rPr>
    </w:lvl>
    <w:lvl w:ilvl="8">
      <w:start w:val="1"/>
      <w:numFmt w:val="bullet"/>
      <w:lvlText w:val="▪"/>
      <w:lvlJc w:val="left"/>
      <w:pPr>
        <w:ind w:left="623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79" w:hanging="360"/>
      </w:pPr>
      <w:rPr>
        <w:rFonts w:ascii="Quattrocento Sans" w:cs="Quattrocento Sans" w:eastAsia="Quattrocento Sans" w:hAnsi="Quattrocento Sans"/>
      </w:rPr>
    </w:lvl>
    <w:lvl w:ilvl="1">
      <w:start w:val="1"/>
      <w:numFmt w:val="upperRoman"/>
      <w:lvlText w:val="%2."/>
      <w:lvlJc w:val="left"/>
      <w:pPr>
        <w:ind w:left="1199" w:hanging="360"/>
      </w:pPr>
      <w:rPr>
        <w:rFonts w:ascii="Calibri" w:cs="Calibri" w:eastAsia="Calibri" w:hAnsi="Calibri"/>
      </w:rPr>
    </w:lvl>
    <w:lvl w:ilvl="2">
      <w:start w:val="1"/>
      <w:numFmt w:val="bullet"/>
      <w:lvlText w:val="▪"/>
      <w:lvlJc w:val="left"/>
      <w:pPr>
        <w:ind w:left="1919" w:hanging="360"/>
      </w:pPr>
      <w:rPr>
        <w:rFonts w:ascii="Noto Sans Symbols" w:cs="Noto Sans Symbols" w:eastAsia="Noto Sans Symbols" w:hAnsi="Noto Sans Symbols"/>
      </w:rPr>
    </w:lvl>
    <w:lvl w:ilvl="3">
      <w:start w:val="1"/>
      <w:numFmt w:val="decimal"/>
      <w:lvlText w:val="(%4)"/>
      <w:lvlJc w:val="left"/>
      <w:pPr>
        <w:ind w:left="2639" w:hanging="360"/>
      </w:pPr>
      <w:rPr/>
    </w:lvl>
    <w:lvl w:ilvl="4">
      <w:start w:val="1"/>
      <w:numFmt w:val="bullet"/>
      <w:lvlText w:val="o"/>
      <w:lvlJc w:val="left"/>
      <w:pPr>
        <w:ind w:left="3359" w:hanging="360"/>
      </w:pPr>
      <w:rPr>
        <w:rFonts w:ascii="Courier New" w:cs="Courier New" w:eastAsia="Courier New" w:hAnsi="Courier New"/>
      </w:rPr>
    </w:lvl>
    <w:lvl w:ilvl="5">
      <w:start w:val="1"/>
      <w:numFmt w:val="bullet"/>
      <w:lvlText w:val="▪"/>
      <w:lvlJc w:val="left"/>
      <w:pPr>
        <w:ind w:left="4079" w:hanging="360"/>
      </w:pPr>
      <w:rPr>
        <w:rFonts w:ascii="Noto Sans Symbols" w:cs="Noto Sans Symbols" w:eastAsia="Noto Sans Symbols" w:hAnsi="Noto Sans Symbols"/>
      </w:rPr>
    </w:lvl>
    <w:lvl w:ilvl="6">
      <w:start w:val="1"/>
      <w:numFmt w:val="bullet"/>
      <w:lvlText w:val="●"/>
      <w:lvlJc w:val="left"/>
      <w:pPr>
        <w:ind w:left="4799" w:hanging="360"/>
      </w:pPr>
      <w:rPr>
        <w:rFonts w:ascii="Noto Sans Symbols" w:cs="Noto Sans Symbols" w:eastAsia="Noto Sans Symbols" w:hAnsi="Noto Sans Symbols"/>
      </w:rPr>
    </w:lvl>
    <w:lvl w:ilvl="7">
      <w:start w:val="1"/>
      <w:numFmt w:val="bullet"/>
      <w:lvlText w:val="o"/>
      <w:lvlJc w:val="left"/>
      <w:pPr>
        <w:ind w:left="5519" w:hanging="360"/>
      </w:pPr>
      <w:rPr>
        <w:rFonts w:ascii="Courier New" w:cs="Courier New" w:eastAsia="Courier New" w:hAnsi="Courier New"/>
      </w:rPr>
    </w:lvl>
    <w:lvl w:ilvl="8">
      <w:start w:val="1"/>
      <w:numFmt w:val="bullet"/>
      <w:lvlText w:val="▪"/>
      <w:lvlJc w:val="left"/>
      <w:pPr>
        <w:ind w:left="6239"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F0436"/>
    <w:pPr>
      <w:keepNext w:val="1"/>
      <w:keepLines w:val="1"/>
      <w:spacing w:after="0" w:before="240"/>
      <w:outlineLvl w:val="0"/>
    </w:pPr>
    <w:rPr>
      <w:rFonts w:asciiTheme="majorHAnsi" w:cstheme="majorBidi" w:eastAsiaTheme="majorEastAsia" w:hAnsiTheme="majorHAnsi"/>
      <w:color w:val="2e74b5" w:themeColor="accent1" w:themeShade="0000BF"/>
      <w:sz w:val="24"/>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76B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176BCB"/>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176BCB"/>
    <w:pPr>
      <w:widowControl w:val="0"/>
      <w:spacing w:after="200" w:line="276" w:lineRule="auto"/>
      <w:ind w:left="720"/>
      <w:contextualSpacing w:val="1"/>
    </w:pPr>
  </w:style>
  <w:style w:type="character" w:styleId="Heading1Char" w:customStyle="1">
    <w:name w:val="Heading 1 Char"/>
    <w:basedOn w:val="DefaultParagraphFont"/>
    <w:link w:val="Heading1"/>
    <w:uiPriority w:val="9"/>
    <w:rsid w:val="004F0436"/>
    <w:rPr>
      <w:rFonts w:asciiTheme="majorHAnsi" w:cstheme="majorBidi" w:eastAsiaTheme="majorEastAsia" w:hAnsiTheme="majorHAnsi"/>
      <w:color w:val="2e74b5" w:themeColor="accent1" w:themeShade="0000BF"/>
      <w:sz w:val="24"/>
      <w:szCs w:val="32"/>
    </w:rPr>
  </w:style>
  <w:style w:type="paragraph" w:styleId="TOCHeading">
    <w:name w:val="TOC Heading"/>
    <w:basedOn w:val="Heading1"/>
    <w:next w:val="Normal"/>
    <w:uiPriority w:val="39"/>
    <w:unhideWhenUsed w:val="1"/>
    <w:qFormat w:val="1"/>
    <w:rsid w:val="004F0436"/>
    <w:pPr>
      <w:outlineLvl w:val="9"/>
    </w:pPr>
    <w:rPr>
      <w:sz w:val="32"/>
    </w:rPr>
  </w:style>
  <w:style w:type="paragraph" w:styleId="TOC1">
    <w:name w:val="toc 1"/>
    <w:basedOn w:val="Normal"/>
    <w:next w:val="Normal"/>
    <w:autoRedefine w:val="1"/>
    <w:uiPriority w:val="39"/>
    <w:unhideWhenUsed w:val="1"/>
    <w:rsid w:val="004F0436"/>
    <w:pPr>
      <w:spacing w:after="100"/>
    </w:pPr>
  </w:style>
  <w:style w:type="character" w:styleId="Hyperlink">
    <w:name w:val="Hyperlink"/>
    <w:basedOn w:val="DefaultParagraphFont"/>
    <w:uiPriority w:val="99"/>
    <w:unhideWhenUsed w:val="1"/>
    <w:rsid w:val="004F0436"/>
    <w:rPr>
      <w:color w:val="0563c1" w:themeColor="hyperlink"/>
      <w:u w:val="single"/>
    </w:rPr>
  </w:style>
  <w:style w:type="paragraph" w:styleId="Header">
    <w:name w:val="header"/>
    <w:basedOn w:val="Normal"/>
    <w:link w:val="HeaderChar"/>
    <w:uiPriority w:val="99"/>
    <w:unhideWhenUsed w:val="1"/>
    <w:rsid w:val="001B79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7907"/>
  </w:style>
  <w:style w:type="paragraph" w:styleId="Footer">
    <w:name w:val="footer"/>
    <w:basedOn w:val="Normal"/>
    <w:link w:val="FooterChar"/>
    <w:uiPriority w:val="99"/>
    <w:unhideWhenUsed w:val="1"/>
    <w:rsid w:val="001B79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7907"/>
  </w:style>
  <w:style w:type="character" w:styleId="CommentReference">
    <w:name w:val="annotation reference"/>
    <w:basedOn w:val="DefaultParagraphFont"/>
    <w:uiPriority w:val="99"/>
    <w:semiHidden w:val="1"/>
    <w:unhideWhenUsed w:val="1"/>
    <w:rsid w:val="0074758D"/>
    <w:rPr>
      <w:sz w:val="16"/>
      <w:szCs w:val="16"/>
    </w:rPr>
  </w:style>
  <w:style w:type="paragraph" w:styleId="CommentText">
    <w:name w:val="annotation text"/>
    <w:basedOn w:val="Normal"/>
    <w:link w:val="CommentTextChar"/>
    <w:uiPriority w:val="99"/>
    <w:semiHidden w:val="1"/>
    <w:unhideWhenUsed w:val="1"/>
    <w:rsid w:val="0074758D"/>
    <w:pPr>
      <w:spacing w:line="240" w:lineRule="auto"/>
    </w:pPr>
    <w:rPr>
      <w:sz w:val="20"/>
      <w:szCs w:val="20"/>
    </w:rPr>
  </w:style>
  <w:style w:type="character" w:styleId="CommentTextChar" w:customStyle="1">
    <w:name w:val="Comment Text Char"/>
    <w:basedOn w:val="DefaultParagraphFont"/>
    <w:link w:val="CommentText"/>
    <w:uiPriority w:val="99"/>
    <w:semiHidden w:val="1"/>
    <w:rsid w:val="0074758D"/>
    <w:rPr>
      <w:sz w:val="20"/>
      <w:szCs w:val="20"/>
    </w:rPr>
  </w:style>
  <w:style w:type="paragraph" w:styleId="CommentSubject">
    <w:name w:val="annotation subject"/>
    <w:basedOn w:val="CommentText"/>
    <w:next w:val="CommentText"/>
    <w:link w:val="CommentSubjectChar"/>
    <w:uiPriority w:val="99"/>
    <w:semiHidden w:val="1"/>
    <w:unhideWhenUsed w:val="1"/>
    <w:rsid w:val="0074758D"/>
    <w:rPr>
      <w:b w:val="1"/>
      <w:bCs w:val="1"/>
    </w:rPr>
  </w:style>
  <w:style w:type="character" w:styleId="CommentSubjectChar" w:customStyle="1">
    <w:name w:val="Comment Subject Char"/>
    <w:basedOn w:val="CommentTextChar"/>
    <w:link w:val="CommentSubject"/>
    <w:uiPriority w:val="99"/>
    <w:semiHidden w:val="1"/>
    <w:rsid w:val="0074758D"/>
    <w:rPr>
      <w:b w:val="1"/>
      <w:bCs w:val="1"/>
      <w:sz w:val="20"/>
      <w:szCs w:val="20"/>
    </w:rPr>
  </w:style>
  <w:style w:type="paragraph" w:styleId="BalloonText">
    <w:name w:val="Balloon Text"/>
    <w:basedOn w:val="Normal"/>
    <w:link w:val="BalloonTextChar"/>
    <w:uiPriority w:val="99"/>
    <w:semiHidden w:val="1"/>
    <w:unhideWhenUsed w:val="1"/>
    <w:rsid w:val="0074758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758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OMwcM6JLSonp2bMYVk09SZARQ==">AMUW2mVZI0ESB3rM3/ENWAaVC8gbCDqOk8bcoCkaHmDgPi2nJe8FjS0wZUJz2JAOZ10H9ogiFoLqmz4lrRCbtB3BTbHp8pRxnBn6EvLXJE+pPI4KjJ7CMu6k+SA09E3rBDnutv6WsZEcWNJrqNSq2XumM9zRVBjKvM4zMakJz7BJP5bLdCpobWHhf9ouX6w2fYm7+Vn1E497wKyWzXjLEt2ooxYZYA86KNl7MI91Z3ISd0PX+3rgUBXIv/zOeH6BC+tbEzlhEGlYkDvtFEziaVPI59tLy0n8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2020-08-04T20:00:00Z</dcterms:created>
  <dc:creator>McLoughlin, Jessica</dc:creator>
</cp:coreProperties>
</file>